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C01D66" w:rsidRPr="00C01D66" w:rsidTr="00C01D66">
        <w:trPr>
          <w:trHeight w:val="562"/>
        </w:trPr>
        <w:tc>
          <w:tcPr>
            <w:tcW w:w="8926" w:type="dxa"/>
            <w:gridSpan w:val="2"/>
          </w:tcPr>
          <w:p w:rsidR="00C01D66" w:rsidRPr="00C01D66" w:rsidRDefault="00C01D66" w:rsidP="00C01D66">
            <w:pPr>
              <w:pStyle w:val="Naslov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D66">
              <w:rPr>
                <w:rStyle w:val="defaultparagraphfont"/>
                <w:rFonts w:ascii="Times New Roman" w:hAnsi="Times New Roman"/>
                <w:b/>
                <w:sz w:val="24"/>
                <w:szCs w:val="24"/>
              </w:rPr>
              <w:t>PRILOG 1.</w:t>
            </w:r>
          </w:p>
          <w:p w:rsidR="00C01D66" w:rsidRPr="00C01D66" w:rsidRDefault="00C01D66" w:rsidP="00C01D66">
            <w:pPr>
              <w:pStyle w:val="Naslov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D66">
              <w:rPr>
                <w:rStyle w:val="defaultparagraphfont"/>
                <w:rFonts w:ascii="Times New Roman" w:hAnsi="Times New Roman"/>
                <w:b/>
                <w:sz w:val="24"/>
                <w:szCs w:val="24"/>
              </w:rPr>
              <w:t>OBRAZAC PRETHODNE PROCJENE</w:t>
            </w:r>
          </w:p>
        </w:tc>
      </w:tr>
      <w:tr w:rsidR="00C01D66" w:rsidRPr="00C01D66" w:rsidTr="00C01D66">
        <w:tc>
          <w:tcPr>
            <w:tcW w:w="846" w:type="dxa"/>
          </w:tcPr>
          <w:p w:rsidR="00C01D66" w:rsidRPr="00C01D66" w:rsidRDefault="00C01D66" w:rsidP="00C01D66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C01D66">
              <w:rPr>
                <w:rStyle w:val="defaultparagraphfont-000001"/>
                <w:rFonts w:eastAsia="Times New Roman"/>
                <w:b/>
                <w:bCs/>
              </w:rPr>
              <w:t xml:space="preserve">1. </w:t>
            </w:r>
          </w:p>
        </w:tc>
        <w:tc>
          <w:tcPr>
            <w:tcW w:w="8080" w:type="dxa"/>
          </w:tcPr>
          <w:p w:rsidR="00C01D66" w:rsidRPr="00C01D66" w:rsidRDefault="00C01D66" w:rsidP="002A4DC7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C01D66">
              <w:rPr>
                <w:rStyle w:val="defaultparagraphfont-000001"/>
                <w:rFonts w:eastAsia="Times New Roman"/>
                <w:b/>
                <w:bCs/>
              </w:rPr>
              <w:t>OPĆE INFORMACIJE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2790"/>
        <w:gridCol w:w="2940"/>
      </w:tblGrid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defaultparagraphfont-000006"/>
              </w:rPr>
              <w:t>1.1.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Stručni nositelj: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FA3B7B">
            <w:pPr>
              <w:pStyle w:val="normal-000005"/>
            </w:pPr>
            <w:r>
              <w:rPr>
                <w:rStyle w:val="defaultparagraphfont-000006"/>
              </w:rPr>
              <w:t xml:space="preserve">Ministarstvo </w:t>
            </w:r>
            <w:r w:rsidR="00FA3B7B">
              <w:rPr>
                <w:rStyle w:val="defaultparagraphfont-000006"/>
              </w:rPr>
              <w:t>zdravs</w:t>
            </w:r>
            <w:r w:rsidR="001A7661">
              <w:rPr>
                <w:rStyle w:val="defaultparagraphfont-000006"/>
              </w:rPr>
              <w:t>t</w:t>
            </w:r>
            <w:r w:rsidR="00FA3B7B">
              <w:rPr>
                <w:rStyle w:val="defaultparagraphfont-000006"/>
              </w:rPr>
              <w:t>va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Naziv nacrta prijedloga zakona: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F16269">
            <w:pPr>
              <w:pStyle w:val="normal-000005"/>
              <w:jc w:val="both"/>
            </w:pPr>
            <w:r>
              <w:rPr>
                <w:rStyle w:val="defaultparagraphfont-000006"/>
              </w:rPr>
              <w:t xml:space="preserve">Zakon o </w:t>
            </w:r>
            <w:r w:rsidR="005F4F52">
              <w:rPr>
                <w:rStyle w:val="defaultparagraphfont-000006"/>
              </w:rPr>
              <w:t xml:space="preserve">izmjenama </w:t>
            </w:r>
            <w:r w:rsidR="00CD6FEB" w:rsidRPr="00D13368">
              <w:t>Zakon</w:t>
            </w:r>
            <w:r w:rsidR="00CD6FEB">
              <w:t>a</w:t>
            </w:r>
            <w:r w:rsidR="00CD6FEB" w:rsidRPr="00D13368">
              <w:t xml:space="preserve"> o provedbi Uredbe (EZ) br. 1829/2003 Europskoga parlamenta i Vijeća od 22. rujna 2003. godine o genetski modificiranoj hrani i hrani za životinje i Uredbe (EZ) br. 1830/2003 Europskoga parlamenta i Vijeća od 22. rujna 2003. godine o sljedivosti i označavanju genetski modificiranih organizama i sljedivosti hrane i hrane za životinje proizvedenih od genetski modificiranih organizama kojom se izmjenjuje i dopunjuje Direktiva 2001/18/EZ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Datum: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116ED5" w:rsidP="00F14C08">
            <w:pPr>
              <w:pStyle w:val="normal-000005"/>
            </w:pPr>
            <w:r>
              <w:rPr>
                <w:rStyle w:val="defaultparagraphfont-000006"/>
              </w:rPr>
              <w:t>10</w:t>
            </w:r>
            <w:r w:rsidR="00F16269">
              <w:rPr>
                <w:rStyle w:val="defaultparagraphfont-000006"/>
              </w:rPr>
              <w:t>. rujna</w:t>
            </w:r>
            <w:r w:rsidR="005D4A76">
              <w:rPr>
                <w:rStyle w:val="defaultparagraphfont-000006"/>
              </w:rPr>
              <w:t xml:space="preserve"> 2018.</w:t>
            </w:r>
          </w:p>
        </w:tc>
      </w:tr>
      <w:tr w:rsidR="00D2536A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2536A" w:rsidRDefault="00D2536A" w:rsidP="00D2536A">
            <w:pPr>
              <w:pStyle w:val="normal-000005"/>
            </w:pPr>
            <w:r>
              <w:rPr>
                <w:rStyle w:val="defaultparagraphfont-000006"/>
              </w:rPr>
              <w:t>1.4.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2536A" w:rsidRDefault="00D2536A" w:rsidP="00D2536A">
            <w:pPr>
              <w:pStyle w:val="normal-000005"/>
            </w:pPr>
            <w:r>
              <w:rPr>
                <w:rStyle w:val="defaultparagraphfont-000006"/>
              </w:rPr>
              <w:t>Ustrojstvena jedinica, kontakt telefon i elektronička pošta osobe zadužene za izradu Obrasca prethodne procjene: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2536A" w:rsidRPr="00745779" w:rsidRDefault="00D2536A" w:rsidP="00D2536A">
            <w:pPr>
              <w:pStyle w:val="normal-000005"/>
            </w:pPr>
            <w:r w:rsidRPr="00745779">
              <w:rPr>
                <w:rStyle w:val="defaultparagraphfont-000006"/>
              </w:rPr>
              <w:t>Uprava za sanitarnu inspekciju</w:t>
            </w:r>
          </w:p>
          <w:p w:rsidR="00D2536A" w:rsidRPr="00345F80" w:rsidRDefault="00D2536A" w:rsidP="00D2536A">
            <w:pPr>
              <w:pStyle w:val="normal-000005"/>
            </w:pPr>
            <w:r w:rsidRPr="00745779">
              <w:rPr>
                <w:rStyle w:val="defaultparagraphfont-000006"/>
              </w:rPr>
              <w:t>Bojan Vidović, dipl.iur.</w:t>
            </w:r>
          </w:p>
          <w:p w:rsidR="00D2536A" w:rsidRPr="00345F80" w:rsidRDefault="00D2536A" w:rsidP="00D2536A">
            <w:pPr>
              <w:pStyle w:val="normal-000005"/>
            </w:pPr>
            <w:r w:rsidRPr="00345F80">
              <w:rPr>
                <w:rStyle w:val="defaultparagraphfont-000006"/>
              </w:rPr>
              <w:t xml:space="preserve">tel. 01/46-07-644, e-pošta: </w:t>
            </w:r>
            <w:r w:rsidRPr="00D2536A">
              <w:rPr>
                <w:rStyle w:val="defaultparagraphfont-000006"/>
                <w:u w:val="single"/>
              </w:rPr>
              <w:t>bojan.vidovic@miz.hr</w:t>
            </w:r>
          </w:p>
          <w:p w:rsidR="00D2536A" w:rsidRPr="00345F80" w:rsidRDefault="00D2536A" w:rsidP="00D2536A">
            <w:pPr>
              <w:pStyle w:val="normal-000005"/>
            </w:pPr>
            <w:r w:rsidRPr="00345F80">
              <w:t>Mario Vukoja, dipl.iur.</w:t>
            </w:r>
          </w:p>
          <w:p w:rsidR="00D2536A" w:rsidRPr="00345F80" w:rsidRDefault="00D2536A" w:rsidP="00D2536A">
            <w:pPr>
              <w:pStyle w:val="normal-000005"/>
            </w:pPr>
            <w:r w:rsidRPr="00345F80">
              <w:t xml:space="preserve">Tel. 01/4607-567, e-pošta: </w:t>
            </w:r>
            <w:hyperlink r:id="rId6" w:history="1">
              <w:r w:rsidRPr="00345F80">
                <w:rPr>
                  <w:rStyle w:val="Hiperveza"/>
                  <w:color w:val="auto"/>
                </w:rPr>
                <w:t>mario.vukoja@miz.hr</w:t>
              </w:r>
            </w:hyperlink>
          </w:p>
          <w:p w:rsidR="00D2536A" w:rsidRDefault="00D2536A" w:rsidP="00D2536A">
            <w:pPr>
              <w:pStyle w:val="normal-000005"/>
            </w:pPr>
          </w:p>
        </w:tc>
      </w:tr>
      <w:tr w:rsidR="00D2536A" w:rsidTr="00D2536A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2536A" w:rsidRDefault="00D2536A" w:rsidP="00D2536A">
            <w:pPr>
              <w:pStyle w:val="normal-000005"/>
            </w:pPr>
            <w:r>
              <w:rPr>
                <w:rStyle w:val="defaultparagraphfont-000006"/>
              </w:rPr>
              <w:t>1.5.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2536A" w:rsidRDefault="00D2536A" w:rsidP="00D2536A">
            <w:pPr>
              <w:pStyle w:val="normal-000005"/>
            </w:pPr>
            <w:r>
              <w:rPr>
                <w:rStyle w:val="defaultparagraphfont-000006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2536A" w:rsidRDefault="00D2536A" w:rsidP="00D2536A">
            <w:pPr>
              <w:pStyle w:val="normal-000005"/>
            </w:pPr>
            <w:r>
              <w:rPr>
                <w:rStyle w:val="defaultparagraphfont-000006"/>
              </w:rPr>
              <w:t>Da/Ne:</w:t>
            </w:r>
          </w:p>
          <w:p w:rsidR="00D2536A" w:rsidRDefault="00D2536A" w:rsidP="00D2536A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D2536A" w:rsidRDefault="00D2536A" w:rsidP="00D2536A">
            <w:pPr>
              <w:pStyle w:val="normal-000005"/>
            </w:pPr>
            <w:r>
              <w:rPr>
                <w:rStyle w:val="defaultparagraphfont-000006"/>
              </w:rPr>
              <w:t>Da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2536A" w:rsidRDefault="00D2536A" w:rsidP="00D2536A">
            <w:pPr>
              <w:pStyle w:val="normal-000005"/>
            </w:pPr>
            <w:r>
              <w:rPr>
                <w:rStyle w:val="defaultparagraphfont-000006"/>
              </w:rPr>
              <w:t>Naziv akta:</w:t>
            </w:r>
          </w:p>
          <w:p w:rsidR="00D2536A" w:rsidRDefault="00D2536A" w:rsidP="00D2536A">
            <w:pPr>
              <w:pStyle w:val="normal-000005"/>
            </w:pPr>
            <w:r>
              <w:rPr>
                <w:rStyle w:val="defaultparagraphfont-000006"/>
              </w:rPr>
              <w:t>Na</w:t>
            </w:r>
            <w:r w:rsidR="00DE0D8E">
              <w:rPr>
                <w:rStyle w:val="defaultparagraphfont-000006"/>
              </w:rPr>
              <w:t xml:space="preserve">cionalni program reformi 2018. </w:t>
            </w:r>
          </w:p>
          <w:p w:rsidR="00D2536A" w:rsidRDefault="00D2536A" w:rsidP="00D2536A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DE0D8E" w:rsidRDefault="00D2536A" w:rsidP="00D2536A">
            <w:pPr>
              <w:pStyle w:val="normal-000005"/>
              <w:rPr>
                <w:rStyle w:val="defaultparagraphfont-000006"/>
              </w:rPr>
            </w:pPr>
            <w:r w:rsidRPr="00F14C08">
              <w:rPr>
                <w:rStyle w:val="defaultparagraphfont-000006"/>
              </w:rPr>
              <w:t xml:space="preserve">Opis mjere: </w:t>
            </w:r>
          </w:p>
          <w:p w:rsidR="00DE0D8E" w:rsidRPr="00DE0D8E" w:rsidRDefault="00DE0D8E" w:rsidP="00DE0D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D8E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  <w:p w:rsidR="00DE0D8E" w:rsidRPr="00DE0D8E" w:rsidRDefault="00DE0D8E" w:rsidP="00DE0D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D8E">
              <w:rPr>
                <w:rFonts w:ascii="Times New Roman" w:hAnsi="Times New Roman" w:cs="Times New Roman"/>
                <w:sz w:val="24"/>
                <w:szCs w:val="24"/>
              </w:rPr>
              <w:t>Objedinjavanje</w:t>
            </w:r>
          </w:p>
          <w:p w:rsidR="00DE0D8E" w:rsidRPr="00DE0D8E" w:rsidRDefault="00DE0D8E" w:rsidP="00DE0D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D8E">
              <w:rPr>
                <w:rFonts w:ascii="Times New Roman" w:hAnsi="Times New Roman" w:cs="Times New Roman"/>
                <w:sz w:val="24"/>
                <w:szCs w:val="24"/>
              </w:rPr>
              <w:t>gospodarskih</w:t>
            </w:r>
          </w:p>
          <w:p w:rsidR="00DE0D8E" w:rsidRPr="00DE0D8E" w:rsidRDefault="00DE0D8E" w:rsidP="00DE0D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D8E">
              <w:rPr>
                <w:rFonts w:ascii="Times New Roman" w:hAnsi="Times New Roman" w:cs="Times New Roman"/>
                <w:sz w:val="24"/>
                <w:szCs w:val="24"/>
              </w:rPr>
              <w:t>inspekcija</w:t>
            </w:r>
          </w:p>
          <w:p w:rsidR="00DE0D8E" w:rsidRPr="00DE0D8E" w:rsidRDefault="00DE0D8E" w:rsidP="00DE0D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D8E">
              <w:rPr>
                <w:rFonts w:ascii="Times New Roman" w:hAnsi="Times New Roman" w:cs="Times New Roman"/>
                <w:sz w:val="24"/>
                <w:szCs w:val="24"/>
              </w:rPr>
              <w:t>1.1.5.3. Donošenje izmjena posebnih propisa koji uređuju djelokrug inspekcijskih poslova koji se prenose na novoustrojeno</w:t>
            </w:r>
          </w:p>
          <w:p w:rsidR="00D2536A" w:rsidRPr="00DE0D8E" w:rsidRDefault="00DE0D8E" w:rsidP="00DE0D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D8E">
              <w:rPr>
                <w:rFonts w:ascii="Times New Roman" w:hAnsi="Times New Roman" w:cs="Times New Roman"/>
                <w:sz w:val="24"/>
                <w:szCs w:val="24"/>
              </w:rPr>
              <w:t>inspekcijsko tijelo.  </w:t>
            </w:r>
          </w:p>
        </w:tc>
      </w:tr>
      <w:tr w:rsidR="00D2536A" w:rsidTr="00D2536A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2536A" w:rsidRDefault="00D2536A" w:rsidP="00D2536A">
            <w:pPr>
              <w:pStyle w:val="normal-000005"/>
            </w:pPr>
            <w:r>
              <w:rPr>
                <w:rStyle w:val="defaultparagraphfont-000006"/>
              </w:rPr>
              <w:t>1.6.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2536A" w:rsidRDefault="00D2536A" w:rsidP="00D2536A">
            <w:pPr>
              <w:pStyle w:val="normal-000005"/>
            </w:pPr>
            <w:r>
              <w:rPr>
                <w:rStyle w:val="defaultparagraphfont-000006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2536A" w:rsidRDefault="00D2536A" w:rsidP="00D2536A">
            <w:pPr>
              <w:pStyle w:val="normal-000005"/>
            </w:pPr>
            <w:r>
              <w:rPr>
                <w:rStyle w:val="defaultparagraphfont-000006"/>
              </w:rPr>
              <w:t>Da/Ne:</w:t>
            </w:r>
          </w:p>
          <w:p w:rsidR="00D2536A" w:rsidRDefault="00D2536A" w:rsidP="00D2536A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D2536A" w:rsidRDefault="00D2536A" w:rsidP="00D2536A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2536A" w:rsidRDefault="00D2536A" w:rsidP="00D2536A">
            <w:pPr>
              <w:pStyle w:val="normal-000005"/>
            </w:pPr>
            <w:r>
              <w:rPr>
                <w:rStyle w:val="defaultparagraphfont-000006"/>
              </w:rPr>
              <w:t>Naziv pravne stečevine EU: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C01D66" w:rsidRPr="00C01D66" w:rsidTr="00C01D66">
        <w:tc>
          <w:tcPr>
            <w:tcW w:w="846" w:type="dxa"/>
          </w:tcPr>
          <w:p w:rsidR="00C01D66" w:rsidRPr="00C01D66" w:rsidRDefault="005D4A76" w:rsidP="00C01D66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C01D66" w:rsidRPr="00C01D66">
              <w:rPr>
                <w:rStyle w:val="defaultparagraphfont-000001"/>
                <w:rFonts w:eastAsia="Times New Roman"/>
                <w:b/>
                <w:bCs/>
              </w:rPr>
              <w:t xml:space="preserve">2. </w:t>
            </w:r>
          </w:p>
        </w:tc>
        <w:tc>
          <w:tcPr>
            <w:tcW w:w="8080" w:type="dxa"/>
          </w:tcPr>
          <w:p w:rsidR="00C01D66" w:rsidRPr="00C01D66" w:rsidRDefault="00C01D66" w:rsidP="002A4DC7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C01D66">
              <w:rPr>
                <w:rStyle w:val="defaultparagraphfont-000001"/>
                <w:rFonts w:eastAsia="Times New Roman"/>
                <w:b/>
                <w:bCs/>
              </w:rPr>
              <w:t>ANALIZA POSTOJEĆEG STANJA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defaultparagraphfont-000006"/>
              </w:rPr>
              <w:t>2.1.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Što je problem koji zahtjeva izradu ili promjenu zakonodavstva?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DE0D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Style w:val="defaultparagraphfont-000011"/>
              </w:rPr>
              <w:t xml:space="preserve">Budući da je u Nacionalnom programu reformi 2018. planirano donošenje Zakona o Državnom inspektoratu, kojim će se kroz objedinjavanje inspekcija u Državnom inspektoratu postaviti temelj za učinkovitije obavljanje inspekcijskih poslova, potrebne su odgovarajuće izmjene i dopune odredbi </w:t>
            </w:r>
            <w:r w:rsidR="00EB7AF2" w:rsidRPr="00B807FB">
              <w:rPr>
                <w:rFonts w:ascii="Times New Roman" w:hAnsi="Times New Roman" w:cs="Times New Roman"/>
                <w:sz w:val="24"/>
                <w:szCs w:val="24"/>
              </w:rPr>
              <w:t>posebnih propisa koji uređuju djelokrug inspekcijskih</w:t>
            </w:r>
            <w:r w:rsidR="00B8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AF2" w:rsidRPr="00B807FB">
              <w:rPr>
                <w:rFonts w:ascii="Times New Roman" w:hAnsi="Times New Roman" w:cs="Times New Roman"/>
                <w:sz w:val="24"/>
                <w:szCs w:val="24"/>
              </w:rPr>
              <w:t>poslova</w:t>
            </w:r>
            <w:r w:rsidR="00F14C08">
              <w:rPr>
                <w:rFonts w:ascii="Times New Roman" w:hAnsi="Times New Roman" w:cs="Times New Roman"/>
                <w:sz w:val="24"/>
                <w:szCs w:val="24"/>
              </w:rPr>
              <w:t xml:space="preserve">, u ovom slučaju </w:t>
            </w:r>
            <w:r w:rsidR="00E67BCD" w:rsidRPr="00CD6F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Zakona </w:t>
            </w:r>
            <w:r w:rsidR="00CD6FEB" w:rsidRPr="00CD6FEB">
              <w:rPr>
                <w:rStyle w:val="defaultparagraphfont-000006"/>
              </w:rPr>
              <w:t xml:space="preserve">o </w:t>
            </w:r>
            <w:r w:rsidR="00CD6FEB" w:rsidRPr="00CD6FEB">
              <w:rPr>
                <w:rFonts w:ascii="Times New Roman" w:hAnsi="Times New Roman" w:cs="Times New Roman"/>
                <w:sz w:val="24"/>
                <w:szCs w:val="24"/>
              </w:rPr>
              <w:t xml:space="preserve">provedbi </w:t>
            </w:r>
            <w:r w:rsidR="00CD6FEB" w:rsidRPr="00CD6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Uredbe (EZ) br. 1829/2003 Europskoga parlamenta i Vijeća od 22. rujna 2003. godine o genetski modificiranoj hrani i hrani za životinje i Uredbe (EZ) br. 1830/2003 Europskoga parlamenta i Vijeća od 22. rujna 2003. godine o sljedivosti i označavanju genetski modificiranih organizama i sljedivosti hrane i hrane za životinje proizvedenih od genetski modificiranih organizama kojom se izmjenjuje i dopunjuje Direktiva 20</w:t>
            </w:r>
            <w:r w:rsidR="00B8512C">
              <w:rPr>
                <w:rFonts w:ascii="Times New Roman" w:hAnsi="Times New Roman" w:cs="Times New Roman"/>
                <w:sz w:val="24"/>
                <w:szCs w:val="24"/>
              </w:rPr>
              <w:t>01/18/EZ („Narodne novine“, br.</w:t>
            </w:r>
            <w:r w:rsidR="00CD6FEB" w:rsidRPr="00CD6FEB">
              <w:rPr>
                <w:rFonts w:ascii="Times New Roman" w:hAnsi="Times New Roman" w:cs="Times New Roman"/>
                <w:sz w:val="24"/>
                <w:szCs w:val="24"/>
              </w:rPr>
              <w:t xml:space="preserve"> 18/13 i 47/14)</w:t>
            </w:r>
            <w:r w:rsidR="00B807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AF2" w:rsidRPr="00B807FB">
              <w:rPr>
                <w:rFonts w:ascii="Times New Roman" w:hAnsi="Times New Roman" w:cs="Times New Roman"/>
                <w:sz w:val="24"/>
                <w:szCs w:val="24"/>
              </w:rPr>
              <w:t>koji se prenose na novoustrojeno inspekcijsko tijelo, u konkretnom slučaju inspekcijskih poslova koje obavlja sanitarna inspekcija Ministarstva zdravstva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2.2.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Zašto je potrebna izrada nacrta prijedloga zakona?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792CBF" w:rsidRDefault="00B8512C" w:rsidP="00B8512C">
            <w:pPr>
              <w:pStyle w:val="normal-000005"/>
              <w:jc w:val="both"/>
              <w:rPr>
                <w:color w:val="000000"/>
              </w:rPr>
            </w:pPr>
            <w:r>
              <w:rPr>
                <w:rStyle w:val="defaultparagraphfont-000011"/>
              </w:rPr>
              <w:t>Potrebno je urediti zakonske odredbe vezane uz djelokrug inspekcijskih poslova koje obavlja sanitarna inspekcija Ministarstva zdravstva, a koji se prenose na novoustrojeno inspekcijsko tijelo, odnosno Državni inspektorat.</w:t>
            </w:r>
          </w:p>
        </w:tc>
      </w:tr>
      <w:tr w:rsidR="0097490C">
        <w:trPr>
          <w:trHeight w:val="76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2.3.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Navedite dokaz, argument, analizu koja podržava potrebu za izradom nacrta prijedloga zakona.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2536A" w:rsidRDefault="00792CBF" w:rsidP="00792CBF">
            <w:pPr>
              <w:pStyle w:val="normal-000005"/>
              <w:jc w:val="both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Nacionalnim programom</w:t>
            </w:r>
            <w:r w:rsidR="00D2536A">
              <w:rPr>
                <w:rStyle w:val="defaultparagraphfont-000011"/>
              </w:rPr>
              <w:t xml:space="preserve"> reformi 2018. utvrđena je reformska mjera objedinjavanja inspekcija u Državnom inspektoratu kao temelj za učinkovitije obavljanje inspekcijskih poslova, koji se sada obavljaju u središnjim tijelima državne uprave.</w:t>
            </w:r>
          </w:p>
          <w:p w:rsidR="0097490C" w:rsidRDefault="0097490C" w:rsidP="00F14C08">
            <w:pPr>
              <w:pStyle w:val="normal-000005"/>
            </w:pP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C01D66" w:rsidRPr="00C01D66" w:rsidTr="00C01D66">
        <w:tc>
          <w:tcPr>
            <w:tcW w:w="846" w:type="dxa"/>
          </w:tcPr>
          <w:p w:rsidR="00C01D66" w:rsidRPr="00C01D66" w:rsidRDefault="005D4A76" w:rsidP="00C01D66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C01D66" w:rsidRPr="00C01D66">
              <w:rPr>
                <w:rStyle w:val="defaultparagraphfont-000001"/>
                <w:rFonts w:eastAsia="Times New Roman"/>
                <w:b/>
                <w:bCs/>
              </w:rPr>
              <w:t xml:space="preserve">3. </w:t>
            </w:r>
          </w:p>
        </w:tc>
        <w:tc>
          <w:tcPr>
            <w:tcW w:w="8080" w:type="dxa"/>
          </w:tcPr>
          <w:p w:rsidR="00C01D66" w:rsidRPr="00C01D66" w:rsidRDefault="00C01D66" w:rsidP="002A4DC7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C01D66">
              <w:rPr>
                <w:rStyle w:val="defaultparagraphfont-000001"/>
                <w:rFonts w:eastAsia="Times New Roman"/>
                <w:b/>
                <w:bCs/>
              </w:rPr>
              <w:t>UTVRĐIVANJE ISHODA ODNOSNO PROMJENA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defaultparagraphfont-000006"/>
              </w:rPr>
              <w:t>3.1.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Što je cilj koji se namjerava postići?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DD36B4">
            <w:pPr>
              <w:pStyle w:val="normal-000005"/>
              <w:jc w:val="both"/>
            </w:pPr>
            <w:r>
              <w:rPr>
                <w:rStyle w:val="defaultparagraphfont-000006"/>
              </w:rPr>
              <w:t xml:space="preserve">Cilj koji se namjerava postići jest </w:t>
            </w:r>
            <w:r>
              <w:rPr>
                <w:rStyle w:val="defaultparagraphfont-000011"/>
              </w:rPr>
              <w:t>omogućiti da se kroz</w:t>
            </w:r>
            <w:r w:rsidR="00D16165">
              <w:rPr>
                <w:rStyle w:val="defaultparagraphfont-000011"/>
              </w:rPr>
              <w:t xml:space="preserve"> odgovarajuće izmjene i dopune </w:t>
            </w:r>
            <w:r w:rsidR="00D16165" w:rsidRPr="008357B3">
              <w:t>posebnih propisa koji uređuju djelokrug inspekcijskihposlova koji se prenose na novoustrojeno inspekcijsko tijelo</w:t>
            </w:r>
            <w:r w:rsidR="00D16165">
              <w:t xml:space="preserve"> odnosno Državni inspektorat, izbjegne </w:t>
            </w:r>
            <w:r w:rsidR="00D16165">
              <w:rPr>
                <w:rStyle w:val="defaultparagraphfont-000011"/>
              </w:rPr>
              <w:t xml:space="preserve">pojava </w:t>
            </w:r>
            <w:r w:rsidR="00D16165" w:rsidRPr="00C2088C">
              <w:t>pravnih praznina u postupanju inspekcijskih službi u sklopu Državnog inspektorata od 1. siječnja 2019. godine,</w:t>
            </w:r>
            <w:r w:rsidR="00D16165">
              <w:t xml:space="preserve"> konkretnije sanitarne inspekcije, a sve </w:t>
            </w:r>
            <w:r w:rsidR="00D16165" w:rsidRPr="00C2088C">
              <w:t>u svrhu osiguravanja pravilnog, učinkovitog i djelotvornog funkcioniranja državne uprave u upravnim područjima koje je Državni inspektorat preuzeo od pojedinih središnjih tijela državne</w:t>
            </w:r>
            <w:r w:rsidR="00F14C08">
              <w:t xml:space="preserve"> uprave.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3.2.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Kakav je ishod odnosno promjena koja se očekuje u području koje se namjerava urediti?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DD36B4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Uskladit će se odredbe </w:t>
            </w:r>
            <w:r w:rsidR="00B67CEA">
              <w:rPr>
                <w:rStyle w:val="defaultparagraphfont-000006"/>
              </w:rPr>
              <w:t xml:space="preserve">Zakon </w:t>
            </w:r>
            <w:r w:rsidR="00B67CEA" w:rsidRPr="00D13368">
              <w:t>o provedbi Uredbe (EZ) br. 1829/2003 Europskoga parlamenta i Vijeća od 22. rujna 2003. godine o genetski modificiranoj hrani i hrani za životinje i Uredbe (EZ) br. 1830/2003 Europskoga parlamenta i Vijeća od 22. rujna 2003. godine o sljedivosti i označavanju genetski modificiranih organizama i sljedivosti hrane i hrane za životinje proizvedenih od genetski modificiranih organizama kojom se izmjenjuje i dopunjuje Direktiva 2001/18/EZ</w:t>
            </w:r>
            <w:r w:rsidR="00DD36B4">
              <w:t xml:space="preserve"> </w:t>
            </w:r>
            <w:r w:rsidR="00F14C08">
              <w:t>s</w:t>
            </w:r>
            <w:r w:rsidR="00DD36B4">
              <w:t xml:space="preserve"> </w:t>
            </w:r>
            <w:r w:rsidR="00D2536A">
              <w:rPr>
                <w:rStyle w:val="defaultparagraphfont-000011"/>
              </w:rPr>
              <w:t>reformskom mjerom objedinjavanja inspekcija u Državnom inspektoratu sukla</w:t>
            </w:r>
            <w:r w:rsidR="00DE0D8E">
              <w:rPr>
                <w:rStyle w:val="defaultparagraphfont-000011"/>
              </w:rPr>
              <w:t>dno Nacionalno</w:t>
            </w:r>
            <w:r w:rsidR="00D2536A">
              <w:rPr>
                <w:rStyle w:val="defaultparagraphfont-000011"/>
              </w:rPr>
              <w:t>m programu reformi 2018</w:t>
            </w:r>
            <w:r w:rsidR="00DD36B4">
              <w:rPr>
                <w:rStyle w:val="defaultparagraphfont-000011"/>
              </w:rPr>
              <w:t>.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3.3.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Koji je vremenski okvir za postizanje ishoda odnosno promjena?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D2536A" w:rsidP="00DD36B4">
            <w:pPr>
              <w:pStyle w:val="normal-000004"/>
              <w:spacing w:before="0"/>
              <w:jc w:val="both"/>
            </w:pPr>
            <w:r>
              <w:rPr>
                <w:rStyle w:val="defaultparagraphfont-000006"/>
              </w:rPr>
              <w:t xml:space="preserve">Željeni ishod postići će se stupanjem na snagu Zakona o izmjenama </w:t>
            </w:r>
            <w:r w:rsidRPr="00D13368">
              <w:t>Zakon</w:t>
            </w:r>
            <w:r>
              <w:t>a</w:t>
            </w:r>
            <w:r w:rsidRPr="00D13368">
              <w:t xml:space="preserve"> o provedbi Uredbe (EZ) br. 1829/2003 Europskoga parlamenta i Vijeća od 22. rujna 2003. godine o genetski modificiranoj hrani i hrani za životinje i Uredbe (EZ) br. 1830/2003 Europskoga parlamenta i Vijeća od 22. </w:t>
            </w:r>
            <w:r w:rsidRPr="00D13368">
              <w:lastRenderedPageBreak/>
              <w:t>rujna 2003. godine o sljedivosti i označavanju genetski modificiranih organizama i sljedivosti hrane i hrane za životinje proizvedenih od genetski modificiranih organizama kojom se izmjenjuje i dopunjuje Direktiva 2001/18/EZ</w:t>
            </w:r>
            <w:r>
              <w:t>, tj. 1. siječnja 2019. godine.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C01D66" w:rsidRPr="00C01D66" w:rsidTr="00C01D66">
        <w:tc>
          <w:tcPr>
            <w:tcW w:w="846" w:type="dxa"/>
          </w:tcPr>
          <w:p w:rsidR="00C01D66" w:rsidRPr="00C01D66" w:rsidRDefault="005D4A76" w:rsidP="00C01D66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lastRenderedPageBreak/>
              <w:t> </w:t>
            </w:r>
            <w:r w:rsidR="00C01D66" w:rsidRPr="00C01D66">
              <w:rPr>
                <w:rStyle w:val="defaultparagraphfont-000001"/>
                <w:rFonts w:eastAsia="Times New Roman"/>
                <w:b/>
                <w:bCs/>
              </w:rPr>
              <w:t xml:space="preserve">4. </w:t>
            </w:r>
          </w:p>
        </w:tc>
        <w:tc>
          <w:tcPr>
            <w:tcW w:w="8080" w:type="dxa"/>
          </w:tcPr>
          <w:p w:rsidR="00C01D66" w:rsidRPr="00C01D66" w:rsidRDefault="00C01D66" w:rsidP="002A4DC7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C01D66">
              <w:rPr>
                <w:rStyle w:val="defaultparagraphfont-000001"/>
                <w:rFonts w:eastAsia="Times New Roman"/>
                <w:b/>
                <w:bCs/>
              </w:rPr>
              <w:t>UTVRĐIVANJE RJEŠENJA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defaultparagraphfont-000006"/>
              </w:rPr>
              <w:t>4.1.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Navedite koja su moguća normativna rješenja za postizanje navedenog ishoda.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Moguća normativna rješenja (novi propis/izmjene i dopune važećeg/stavljanje van snage propisa i slično):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B67CEA" w:rsidP="00DD36B4">
            <w:pPr>
              <w:pStyle w:val="normal-000005"/>
              <w:jc w:val="both"/>
            </w:pPr>
            <w:r>
              <w:rPr>
                <w:rStyle w:val="defaultparagraphfont-000006"/>
              </w:rPr>
              <w:t xml:space="preserve">Zakon o izmjenama </w:t>
            </w:r>
            <w:r w:rsidRPr="00D13368">
              <w:t>Zakon</w:t>
            </w:r>
            <w:r>
              <w:t>a</w:t>
            </w:r>
            <w:r w:rsidRPr="00D13368">
              <w:t xml:space="preserve"> o provedbi Uredbe (EZ) br. 1829/2003 Europskoga parlamenta i Vijeća od 22. rujna 2003. godine o genetski modificiranoj hrani i hrani za životinje i Uredbe (EZ) br. 1830/2003 Europskoga parlamenta i Vijeća od 22. rujna 2003. godine o sljedivosti i označavanju genetski modificiranih organizama i sljedivosti hrane i hrane za životinje proizvedenih od genetski modificiranih organizama kojom se izmjenjuje i dopunjuje Direktiva 2001/18/EZ</w:t>
            </w:r>
          </w:p>
        </w:tc>
      </w:tr>
      <w:tr w:rsidR="0097490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807FB" w:rsidRDefault="005D4A76">
            <w:pPr>
              <w:pStyle w:val="normal-000005"/>
            </w:pPr>
            <w:r>
              <w:rPr>
                <w:rStyle w:val="defaultparagraphfont-000006"/>
              </w:rPr>
              <w:t>Obrazloženje:</w:t>
            </w:r>
          </w:p>
          <w:p w:rsidR="00B807FB" w:rsidRDefault="00B807FB">
            <w:pPr>
              <w:pStyle w:val="normal-000005"/>
            </w:pPr>
          </w:p>
          <w:p w:rsidR="0097490C" w:rsidRDefault="007E249E" w:rsidP="00DD36B4">
            <w:pPr>
              <w:pStyle w:val="normal-000005"/>
              <w:jc w:val="both"/>
            </w:pPr>
            <w:r>
              <w:rPr>
                <w:rStyle w:val="defaultparagraphfont-000006"/>
              </w:rPr>
              <w:t>Donošenje</w:t>
            </w:r>
            <w:r w:rsidR="00DD36B4">
              <w:rPr>
                <w:rStyle w:val="defaultparagraphfont-000006"/>
              </w:rPr>
              <w:t>m</w:t>
            </w:r>
            <w:r>
              <w:rPr>
                <w:rStyle w:val="defaultparagraphfont-000006"/>
              </w:rPr>
              <w:t xml:space="preserve"> </w:t>
            </w:r>
            <w:r w:rsidR="00B67CEA">
              <w:rPr>
                <w:rStyle w:val="defaultparagraphfont-000006"/>
              </w:rPr>
              <w:t xml:space="preserve">Zakona o izmjenama </w:t>
            </w:r>
            <w:r w:rsidR="00B67CEA" w:rsidRPr="00D13368">
              <w:t>Zakon</w:t>
            </w:r>
            <w:r w:rsidR="00B67CEA">
              <w:t>a</w:t>
            </w:r>
            <w:r w:rsidR="00B67CEA" w:rsidRPr="00D13368">
              <w:t xml:space="preserve"> o provedbi Uredbe (EZ) br. 1829/2003 Europskoga parlamenta i Vijeća od 22. rujna 2003. godine o genetski modificiranoj hrani i hrani za životinje i Uredbe (EZ) br. 1830/2003 Europskoga parlamenta i Vijeća od 22. rujna 2003. godine o sljedivosti i označavanju genetski modificiranih organizama i sljedivosti hrane i hrane za životinje proizvedenih od genetski modificiranih organizama kojom se izmjenjuje i dopunjuje Direktiva 2001/18/EZ</w:t>
            </w:r>
            <w:r w:rsidR="00DD36B4">
              <w:t xml:space="preserve"> </w:t>
            </w:r>
            <w:r w:rsidR="00DD36B4">
              <w:rPr>
                <w:rStyle w:val="defaultparagraphfont-000006"/>
              </w:rPr>
              <w:t xml:space="preserve">omogućit će </w:t>
            </w:r>
            <w:r w:rsidR="00DE0D8E">
              <w:rPr>
                <w:rStyle w:val="defaultparagraphfont-000006"/>
              </w:rPr>
              <w:t xml:space="preserve">se </w:t>
            </w:r>
            <w:r w:rsidR="00DD36B4">
              <w:rPr>
                <w:rStyle w:val="defaultparagraphfont-000006"/>
              </w:rPr>
              <w:t>provedba</w:t>
            </w:r>
            <w:r w:rsidR="00584AB1">
              <w:rPr>
                <w:rStyle w:val="defaultparagraphfont-000006"/>
              </w:rPr>
              <w:t xml:space="preserve"> </w:t>
            </w:r>
            <w:r w:rsidR="00584AB1">
              <w:rPr>
                <w:rStyle w:val="defaultparagraphfont-000011"/>
              </w:rPr>
              <w:t xml:space="preserve">reformske mjere objedinjavanja inspekcija u Državnom </w:t>
            </w:r>
            <w:r w:rsidR="00DE0D8E">
              <w:rPr>
                <w:rStyle w:val="defaultparagraphfont-000011"/>
              </w:rPr>
              <w:t>inspektoratu sukladno Nacionalnp</w:t>
            </w:r>
            <w:r w:rsidR="00584AB1">
              <w:rPr>
                <w:rStyle w:val="defaultparagraphfont-000011"/>
              </w:rPr>
              <w:t>m programu reformi 2018.</w:t>
            </w:r>
            <w:r w:rsidR="005D4A76">
              <w:rPr>
                <w:rStyle w:val="000000"/>
              </w:rPr>
              <w:t> </w:t>
            </w:r>
          </w:p>
        </w:tc>
      </w:tr>
      <w:tr w:rsidR="0097490C">
        <w:trPr>
          <w:trHeight w:val="510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4.2.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Navedite koja su moguća nenormativna rješenja za postizanje navedenog ishoda.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Moguća nenormativna rješenja (ne poduzimati normativnu inicijativu, informacije i kampanje, ekonomski instrumenti, samoregulacija, koregulacija i slično):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Nema nenormativnih rješenja</w:t>
            </w:r>
            <w:r w:rsidR="00BF05AD">
              <w:rPr>
                <w:rStyle w:val="defaultparagraphfont-000006"/>
              </w:rPr>
              <w:t>.</w:t>
            </w:r>
          </w:p>
        </w:tc>
      </w:tr>
      <w:tr w:rsidR="0097490C">
        <w:trPr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2D01" w:rsidRDefault="005D4A76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Obrazloženje:</w:t>
            </w:r>
          </w:p>
          <w:p w:rsidR="00972D01" w:rsidRDefault="00972D01">
            <w:pPr>
              <w:pStyle w:val="normal-000005"/>
              <w:rPr>
                <w:rStyle w:val="defaultparagraphfont-000006"/>
              </w:rPr>
            </w:pPr>
          </w:p>
          <w:p w:rsidR="0097490C" w:rsidRDefault="005D4A76" w:rsidP="00DD36B4">
            <w:pPr>
              <w:pStyle w:val="normal-000005"/>
              <w:jc w:val="both"/>
            </w:pPr>
            <w:r>
              <w:rPr>
                <w:rStyle w:val="zadanifontodlomka-000008"/>
              </w:rPr>
              <w:t>Nenormativnim rješenjima se ne može postići namjeravani cilj, s obzirom da se radi o materiji koja se uređuje zakonom.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C01D66" w:rsidRPr="00C01D66" w:rsidTr="00C01D66">
        <w:tc>
          <w:tcPr>
            <w:tcW w:w="846" w:type="dxa"/>
          </w:tcPr>
          <w:p w:rsidR="00C01D66" w:rsidRPr="00C01D66" w:rsidRDefault="005D4A76" w:rsidP="00C01D66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01"/>
                <w:rFonts w:eastAsia="Times New Roman"/>
                <w:b/>
                <w:bCs/>
              </w:rPr>
            </w:pPr>
            <w:r>
              <w:rPr>
                <w:rStyle w:val="000000"/>
              </w:rPr>
              <w:t> </w:t>
            </w:r>
            <w:r w:rsidR="00C01D66" w:rsidRPr="00C01D66">
              <w:rPr>
                <w:rStyle w:val="defaultparagraphfont-000001"/>
                <w:rFonts w:eastAsia="Times New Roman"/>
                <w:b/>
                <w:bCs/>
              </w:rPr>
              <w:t xml:space="preserve">5. </w:t>
            </w:r>
          </w:p>
        </w:tc>
        <w:tc>
          <w:tcPr>
            <w:tcW w:w="8080" w:type="dxa"/>
          </w:tcPr>
          <w:p w:rsidR="00C01D66" w:rsidRPr="00C01D66" w:rsidRDefault="00C01D66" w:rsidP="00C01D66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01"/>
                <w:rFonts w:eastAsia="Times New Roman"/>
                <w:b/>
                <w:bCs/>
              </w:rPr>
            </w:pPr>
            <w:r w:rsidRPr="00C01D66">
              <w:rPr>
                <w:rStyle w:val="defaultparagraphfont-000001"/>
                <w:rFonts w:eastAsia="Times New Roman"/>
                <w:b/>
                <w:bCs/>
              </w:rPr>
              <w:t>UTVRĐIVANJE IZRAVNIH UČINAKA I ADRESATA</w:t>
            </w:r>
          </w:p>
        </w:tc>
      </w:tr>
      <w:tr w:rsidR="00C01D66" w:rsidRPr="00C01D66" w:rsidTr="00C01D66">
        <w:tc>
          <w:tcPr>
            <w:tcW w:w="846" w:type="dxa"/>
          </w:tcPr>
          <w:p w:rsidR="00C01D66" w:rsidRPr="00C01D66" w:rsidRDefault="00C01D66" w:rsidP="00C01D66">
            <w:pPr>
              <w:pStyle w:val="Normal1"/>
              <w:rPr>
                <w:rFonts w:eastAsia="Times New Roman"/>
                <w:b/>
              </w:rPr>
            </w:pPr>
            <w:r w:rsidRPr="00C01D66">
              <w:rPr>
                <w:rStyle w:val="000000"/>
              </w:rPr>
              <w:t> </w:t>
            </w:r>
            <w:r w:rsidRPr="00C01D66">
              <w:rPr>
                <w:rStyle w:val="defaultparagraphfont-000017"/>
                <w:rFonts w:ascii="Times New Roman" w:eastAsia="Times New Roman" w:hAnsi="Times New Roman"/>
                <w:color w:val="auto"/>
                <w:sz w:val="24"/>
                <w:szCs w:val="24"/>
              </w:rPr>
              <w:t>5.1.</w:t>
            </w:r>
            <w:r w:rsidRPr="00C01D66">
              <w:rPr>
                <w:rStyle w:val="defaultparagraphfont-000017"/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C01D66" w:rsidRPr="00C01D66" w:rsidRDefault="00C01D66" w:rsidP="002A4DC7">
            <w:pPr>
              <w:pStyle w:val="Normal1"/>
              <w:rPr>
                <w:rFonts w:eastAsia="Times New Roman"/>
                <w:b/>
              </w:rPr>
            </w:pPr>
            <w:r w:rsidRPr="00C01D66">
              <w:rPr>
                <w:rStyle w:val="defaultparagraphfont-000017"/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UTVRĐIVANJE GOSPODARSKIH UČINAKA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885"/>
        <w:gridCol w:w="30"/>
        <w:gridCol w:w="885"/>
      </w:tblGrid>
      <w:tr w:rsidR="0097490C" w:rsidTr="00C01D66">
        <w:trPr>
          <w:trHeight w:val="33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000020"/>
              </w:rPr>
              <w:t xml:space="preserve"> 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C01D66">
        <w:trPr>
          <w:trHeight w:val="330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C01D66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8"/>
            </w:pPr>
            <w:r>
              <w:rPr>
                <w:rStyle w:val="defaultparagraphfont-000006"/>
              </w:rPr>
              <w:t>5.1.1.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Slobodno kretanje roba, usluga, rada i kapitala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5.1.3.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Funkcioniranje tržišta i konkurentnost gospodarstva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Prepreke za razmjenu dobara i usluga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Cijena roba i usluga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Uvjet za poslovanje na tržištu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kapitala 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zapošljavanja u gospodarskim subjektima (trošak rada u cjelini)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uvođenja tehnologije u poslovni proces 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investicija vezano za poslovanje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proizvodnje, osobito nabave materijala, tehnologije i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Prepreke za slobodno kretanje roba, usluga, rada i kapitala vezano za poslovanje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Djelovanje na imovinska prava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5.1.15.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Obrazloženje za analizu utvrđivanja izravnih učinaka od 5.1.1. do 5.1.14.</w:t>
            </w:r>
            <w:r w:rsidR="00972D01">
              <w:rPr>
                <w:rStyle w:val="defaultparagraphfont-000006"/>
              </w:rPr>
              <w:t>:</w:t>
            </w:r>
          </w:p>
          <w:p w:rsidR="00972D01" w:rsidRDefault="00972D01" w:rsidP="00B67CEA">
            <w:pPr>
              <w:pStyle w:val="normal-000005"/>
              <w:rPr>
                <w:rStyle w:val="defaultparagraphfont-000011"/>
              </w:rPr>
            </w:pPr>
          </w:p>
          <w:p w:rsidR="0097490C" w:rsidRDefault="005D4A76" w:rsidP="00DD36B4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902EBE">
              <w:rPr>
                <w:rStyle w:val="defaultparagraphfont-000006"/>
              </w:rPr>
              <w:t xml:space="preserve">Zakonom </w:t>
            </w:r>
            <w:r w:rsidR="00B67CEA">
              <w:rPr>
                <w:rStyle w:val="defaultparagraphfont-000006"/>
              </w:rPr>
              <w:t xml:space="preserve">o izmjenama </w:t>
            </w:r>
            <w:r w:rsidR="00B67CEA" w:rsidRPr="00D13368">
              <w:t>Zakon</w:t>
            </w:r>
            <w:r w:rsidR="00B67CEA">
              <w:t>a</w:t>
            </w:r>
            <w:r w:rsidR="00B67CEA" w:rsidRPr="00D13368">
              <w:t xml:space="preserve"> o provedbi Uredbe (EZ) br. 1829/2003 Europskoga parlamenta i Vijeća od 22. rujna 2003. godine o genetski modificiranoj hrani i hrani za životinje i Uredbe (EZ) br. 1830/2003 Europskoga parlamenta i Vijeća od 22. rujna 2003. godine o sljedivosti i označavanju genetski modificiranih organizama i sljedivosti hrane i hrane za životinje proizvedenih od genetski modificiranih organizama kojom se izmjenjuje i dopunjuje Direktiva 2001/18/EZ</w:t>
            </w:r>
            <w:r w:rsidR="006865AC">
              <w:t xml:space="preserve"> </w:t>
            </w:r>
            <w:r>
              <w:rPr>
                <w:rStyle w:val="defaultparagraphfont-000011"/>
              </w:rPr>
              <w:t>su takva da neće imati izravnih gospodarskih učinaka.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5.1.26.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5.1.27.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65AC" w:rsidRDefault="006865AC" w:rsidP="006865AC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adresata od 5.1.16. do 5.1.26.:</w:t>
            </w:r>
          </w:p>
          <w:p w:rsidR="006865AC" w:rsidRDefault="006865AC" w:rsidP="006865AC">
            <w:pPr>
              <w:pStyle w:val="normal-000005"/>
              <w:jc w:val="both"/>
              <w:rPr>
                <w:rStyle w:val="defaultparagraphfont-000011"/>
              </w:rPr>
            </w:pPr>
          </w:p>
          <w:p w:rsidR="0097490C" w:rsidRDefault="005D4A76" w:rsidP="006865AC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0955EC">
              <w:rPr>
                <w:rStyle w:val="defaultparagraphfont-000006"/>
              </w:rPr>
              <w:t xml:space="preserve">Zakonom o izmjenama </w:t>
            </w:r>
            <w:r w:rsidR="000955EC" w:rsidRPr="00D13368">
              <w:t>Zakon</w:t>
            </w:r>
            <w:r w:rsidR="000955EC">
              <w:t>a</w:t>
            </w:r>
            <w:r w:rsidR="000955EC" w:rsidRPr="00D13368">
              <w:t xml:space="preserve"> o provedbi Uredbe (EZ) br. 1829/2003 Europskoga parlamenta i Vijeća od 22. rujna 2003. godine o genetski modificiranoj hrani i hrani za životinje i Uredbe (EZ) br. 1830/2003 Europskoga parlamenta i Vijeća od 22. rujna 2003. godine o sljedivosti i označavanju genetski modificiranih organizama i sljedivosti hrane i hrane za životinje proizvedenih od genetski modificiranih organizama kojom se izmjenjuje i dopunjuje Direktiva 2001/18/EZ</w:t>
            </w:r>
            <w:r>
              <w:rPr>
                <w:rStyle w:val="defaultparagraphfont-000011"/>
              </w:rPr>
              <w:t>su takva da neće imati izravnih gospodarskih učinaka.</w:t>
            </w:r>
          </w:p>
        </w:tc>
      </w:tr>
      <w:tr w:rsidR="0097490C" w:rsidTr="00C01D66">
        <w:trPr>
          <w:trHeight w:val="268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5.1.28.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GOSPODARSKIH UČINAKA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97490C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584AB1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584AB1" w:rsidTr="00584AB1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584AB1" w:rsidRDefault="00584AB1" w:rsidP="00584AB1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84AB1" w:rsidRDefault="00584AB1" w:rsidP="00584AB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Default="006865AC" w:rsidP="006865AC">
                  <w:pPr>
                    <w:pStyle w:val="normal-000005"/>
                    <w:jc w:val="center"/>
                  </w:pPr>
                  <w:r w:rsidRPr="009F1FE8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Default="006865AC" w:rsidP="006865AC">
                  <w:pPr>
                    <w:pStyle w:val="normal-000005"/>
                    <w:jc w:val="center"/>
                  </w:pPr>
                  <w:r w:rsidRPr="009F1FE8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Default="006865AC" w:rsidP="006865AC">
                  <w:pPr>
                    <w:pStyle w:val="normal-000005"/>
                    <w:jc w:val="center"/>
                  </w:pPr>
                  <w:r w:rsidRPr="009F1FE8">
                    <w:t>NE</w:t>
                  </w:r>
                </w:p>
              </w:tc>
            </w:tr>
            <w:tr w:rsidR="00584AB1" w:rsidTr="00584AB1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84AB1" w:rsidRDefault="00584AB1" w:rsidP="00584A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84AB1" w:rsidRDefault="00584AB1" w:rsidP="00584AB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Default="006865AC" w:rsidP="006865AC">
                  <w:pPr>
                    <w:pStyle w:val="normal-000005"/>
                    <w:jc w:val="center"/>
                  </w:pPr>
                  <w:r w:rsidRPr="009F1FE8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Default="006865AC" w:rsidP="006865AC">
                  <w:pPr>
                    <w:pStyle w:val="normal-000005"/>
                    <w:jc w:val="center"/>
                  </w:pPr>
                  <w:r w:rsidRPr="009F1FE8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Pr="006865AC" w:rsidRDefault="006865AC" w:rsidP="006865AC">
                  <w:pPr>
                    <w:pStyle w:val="normal-000005"/>
                    <w:jc w:val="center"/>
                    <w:rPr>
                      <w:b/>
                    </w:rPr>
                  </w:pPr>
                  <w:r w:rsidRPr="006865AC">
                    <w:rPr>
                      <w:b/>
                    </w:rPr>
                    <w:t>NE</w:t>
                  </w:r>
                </w:p>
              </w:tc>
            </w:tr>
            <w:tr w:rsidR="00584AB1" w:rsidTr="00584AB1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84AB1" w:rsidRDefault="00584AB1" w:rsidP="00584A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84AB1" w:rsidRDefault="00584AB1" w:rsidP="00584AB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Default="006865AC" w:rsidP="006865AC">
                  <w:pPr>
                    <w:pStyle w:val="normal-000005"/>
                    <w:jc w:val="center"/>
                  </w:pPr>
                  <w:r w:rsidRPr="009F1FE8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Pr="006865AC" w:rsidRDefault="006865AC" w:rsidP="006865AC">
                  <w:pPr>
                    <w:pStyle w:val="normal-000005"/>
                    <w:jc w:val="center"/>
                    <w:rPr>
                      <w:b/>
                    </w:rPr>
                  </w:pPr>
                  <w:r w:rsidRPr="006865AC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Pr="006865AC" w:rsidRDefault="006865AC" w:rsidP="006865AC">
                  <w:pPr>
                    <w:pStyle w:val="normal-000005"/>
                    <w:jc w:val="center"/>
                    <w:rPr>
                      <w:b/>
                    </w:rPr>
                  </w:pPr>
                  <w:r w:rsidRPr="006865AC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C01D66" w:rsidRPr="00C01D66" w:rsidTr="00C01D66">
        <w:tc>
          <w:tcPr>
            <w:tcW w:w="846" w:type="dxa"/>
          </w:tcPr>
          <w:p w:rsidR="00C01D66" w:rsidRPr="00C01D66" w:rsidRDefault="005D4A76" w:rsidP="00C01D66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C01D66" w:rsidRPr="00C01D66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5.2.</w:t>
            </w:r>
            <w:r w:rsidR="00C01D66" w:rsidRPr="00C01D66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C01D66" w:rsidRPr="00C01D66" w:rsidRDefault="00C01D66" w:rsidP="002A4DC7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C01D66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TRŽIŠNO NATJECANJE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885"/>
        <w:gridCol w:w="915"/>
      </w:tblGrid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C01D66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Pozicija državnih tijela koja pružaju javne usluge uz istovremeno obavljanje gospodarske aktivnosti na tržištu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31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5.2.5.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5.2.1. do 5.2.4.:</w:t>
            </w:r>
          </w:p>
          <w:p w:rsidR="00972D01" w:rsidRDefault="00972D01" w:rsidP="00AB4ADD">
            <w:pPr>
              <w:pStyle w:val="normal-000005"/>
              <w:rPr>
                <w:rStyle w:val="defaultparagraphfont-000011"/>
              </w:rPr>
            </w:pPr>
          </w:p>
          <w:p w:rsidR="0097490C" w:rsidRDefault="005D4A76" w:rsidP="006865AC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0955EC">
              <w:rPr>
                <w:rStyle w:val="defaultparagraphfont-000006"/>
              </w:rPr>
              <w:t xml:space="preserve">Zakonom o izmjenama </w:t>
            </w:r>
            <w:r w:rsidR="000955EC" w:rsidRPr="00D13368">
              <w:t>Zakon</w:t>
            </w:r>
            <w:r w:rsidR="000955EC">
              <w:t>a</w:t>
            </w:r>
            <w:r w:rsidR="000955EC" w:rsidRPr="00D13368">
              <w:t xml:space="preserve"> o provedbi Uredbe (EZ) br. 1829/2003 Europskoga parlamenta i Vijeća od 22. rujna 2003. godine o genetski modificiranoj hrani i hrani za životinje i Uredbe (EZ) br. 1830/2003 Europskoga parlamenta i Vijeća od 22. rujna 2003. godine o sljedivosti i označavanju genetski modificiranih organizama i sljedivosti hrane i hrane za životinje proizvedenih od genetski modificiranih organizama kojom se izmjenjuje i dopunjuje Direktiva 2001/18/EZ</w:t>
            </w:r>
            <w:r w:rsidR="006865AC">
              <w:t xml:space="preserve"> </w:t>
            </w:r>
            <w:r>
              <w:rPr>
                <w:rStyle w:val="defaultparagraphfont-000011"/>
              </w:rPr>
              <w:t>su takva da neće imati izravnih učinaka na tržišno natjecanje.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5.2.6.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Obrazloženje za analizu utvrđivanja adresata od 5.2.6. do 5.2.16.:</w:t>
            </w:r>
          </w:p>
          <w:p w:rsidR="006865AC" w:rsidRDefault="006865AC">
            <w:pPr>
              <w:pStyle w:val="normal-000005"/>
            </w:pPr>
          </w:p>
          <w:p w:rsidR="0097490C" w:rsidRDefault="005D4A76" w:rsidP="006865AC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0955EC">
              <w:rPr>
                <w:rStyle w:val="defaultparagraphfont-000006"/>
              </w:rPr>
              <w:t xml:space="preserve">Zakonom o izmjenama </w:t>
            </w:r>
            <w:r w:rsidR="000955EC" w:rsidRPr="00D13368">
              <w:t>Zakon</w:t>
            </w:r>
            <w:r w:rsidR="000955EC">
              <w:t>a</w:t>
            </w:r>
            <w:r w:rsidR="000955EC" w:rsidRPr="00D13368">
              <w:t xml:space="preserve"> o provedbi Uredbe (EZ) br. 1829/2003 Europskoga parlamenta i Vijeća od 22. rujna 2003. godine o genetski modificiranoj hrani i hrani za životinje i Uredbe (EZ) br. 1830/2003 Europskoga parlamenta i Vijeća od 22. rujna 2003. godine o sljedivosti i označavanju genetski modificiranih organizama i sljedivosti hrane i hrane za životinje proizvedenih od genetski modificiranih organizama kojom se izmjenjuje i dopunjuje Direktiva 2001/18/EZ</w:t>
            </w:r>
            <w:r w:rsidR="006865AC">
              <w:t xml:space="preserve"> </w:t>
            </w:r>
            <w:r>
              <w:rPr>
                <w:rStyle w:val="defaultparagraphfont-000011"/>
              </w:rPr>
              <w:t>su takva da neće imati izravnih učinaka na tržišno natjecanje.</w:t>
            </w:r>
          </w:p>
        </w:tc>
      </w:tr>
      <w:tr w:rsidR="0097490C" w:rsidTr="00C01D66">
        <w:trPr>
          <w:trHeight w:val="319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UČINAKA NA ZAŠTITU TRŽIŠNOG NATJECANJA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97490C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584AB1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584AB1" w:rsidTr="00584AB1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584AB1" w:rsidRDefault="00584AB1" w:rsidP="00584AB1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84AB1" w:rsidRDefault="00584AB1" w:rsidP="00584AB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Default="006865AC" w:rsidP="006865AC">
                  <w:pPr>
                    <w:pStyle w:val="normal-000005"/>
                    <w:jc w:val="center"/>
                  </w:pPr>
                  <w:r w:rsidRPr="00C55350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Default="006865AC" w:rsidP="006865AC">
                  <w:pPr>
                    <w:pStyle w:val="normal-000005"/>
                    <w:jc w:val="center"/>
                  </w:pPr>
                  <w:r w:rsidRPr="00C55350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Default="006865AC" w:rsidP="006865AC">
                  <w:pPr>
                    <w:pStyle w:val="normal-000005"/>
                    <w:jc w:val="center"/>
                  </w:pPr>
                  <w:r w:rsidRPr="00C55350">
                    <w:t>NE</w:t>
                  </w:r>
                </w:p>
              </w:tc>
            </w:tr>
            <w:tr w:rsidR="00584AB1" w:rsidTr="00584AB1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84AB1" w:rsidRDefault="00584AB1" w:rsidP="00584A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84AB1" w:rsidRDefault="00584AB1" w:rsidP="00584AB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Default="006865AC" w:rsidP="006865AC">
                  <w:pPr>
                    <w:pStyle w:val="normal-000005"/>
                    <w:jc w:val="center"/>
                  </w:pPr>
                  <w:r w:rsidRPr="00C55350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Default="006865AC" w:rsidP="006865AC">
                  <w:pPr>
                    <w:pStyle w:val="normal-000005"/>
                    <w:jc w:val="center"/>
                  </w:pPr>
                  <w:r w:rsidRPr="00C55350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Pr="006865AC" w:rsidRDefault="006865AC" w:rsidP="006865AC">
                  <w:pPr>
                    <w:pStyle w:val="normal-000005"/>
                    <w:jc w:val="center"/>
                    <w:rPr>
                      <w:b/>
                    </w:rPr>
                  </w:pPr>
                  <w:r w:rsidRPr="006865AC">
                    <w:rPr>
                      <w:b/>
                    </w:rPr>
                    <w:t>NE</w:t>
                  </w:r>
                </w:p>
              </w:tc>
            </w:tr>
            <w:tr w:rsidR="00584AB1" w:rsidTr="00584AB1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84AB1" w:rsidRDefault="00584AB1" w:rsidP="00584A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84AB1" w:rsidRDefault="00584AB1" w:rsidP="00584AB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Default="006865AC" w:rsidP="006865AC">
                  <w:pPr>
                    <w:pStyle w:val="normal-000005"/>
                    <w:jc w:val="center"/>
                  </w:pPr>
                  <w:r w:rsidRPr="00C55350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Pr="006865AC" w:rsidRDefault="006865AC" w:rsidP="006865AC">
                  <w:pPr>
                    <w:pStyle w:val="normal-000005"/>
                    <w:jc w:val="center"/>
                    <w:rPr>
                      <w:b/>
                    </w:rPr>
                  </w:pPr>
                  <w:r w:rsidRPr="006865AC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Pr="006865AC" w:rsidRDefault="006865AC" w:rsidP="006865AC">
                  <w:pPr>
                    <w:pStyle w:val="normal-000005"/>
                    <w:jc w:val="center"/>
                    <w:rPr>
                      <w:b/>
                    </w:rPr>
                  </w:pPr>
                  <w:r w:rsidRPr="006865AC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C01D66" w:rsidRPr="00C01D66" w:rsidTr="00C01D66">
        <w:tc>
          <w:tcPr>
            <w:tcW w:w="846" w:type="dxa"/>
          </w:tcPr>
          <w:p w:rsidR="00C01D66" w:rsidRPr="00C01D66" w:rsidRDefault="005D4A76" w:rsidP="00C01D66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C01D66" w:rsidRPr="00C01D66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5.3.</w:t>
            </w:r>
            <w:r w:rsidR="00C01D66" w:rsidRPr="00C01D66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C01D66" w:rsidRPr="00C01D66" w:rsidRDefault="00C01D66" w:rsidP="002A4DC7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C01D66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SOCIJALNIH UČINAKA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C01D66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5.3.1.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Socijalna uključenost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Zaštita osjetljivih skupina i skupina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Proširenje odnosno sužavanje pristupa sustavu socijalne skrbi i javnim uslugama te pravo na zdravstvenu zaštitu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Financijska održivost sustava socijalne skrbi i sustava zdravstvene zaštite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5.3.8.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5.3.1. do 5.3.7.:</w:t>
            </w:r>
          </w:p>
          <w:p w:rsidR="00972D01" w:rsidRDefault="00972D01">
            <w:pPr>
              <w:pStyle w:val="normal-000005"/>
            </w:pPr>
          </w:p>
          <w:p w:rsidR="0097490C" w:rsidRDefault="005D4A76" w:rsidP="006865AC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0955EC">
              <w:rPr>
                <w:rStyle w:val="defaultparagraphfont-000006"/>
              </w:rPr>
              <w:t xml:space="preserve">Zakonom o izmjenama </w:t>
            </w:r>
            <w:r w:rsidR="000955EC" w:rsidRPr="00D13368">
              <w:t>Zakon</w:t>
            </w:r>
            <w:r w:rsidR="000955EC">
              <w:t>a</w:t>
            </w:r>
            <w:r w:rsidR="000955EC" w:rsidRPr="00D13368">
              <w:t xml:space="preserve"> o provedbi Uredbe (EZ) br. 1829/2003 Europskoga parlamenta i Vijeća od 22. rujna 2003. godine o genetski modificiranoj hrani i hrani za životinje i Uredbe (EZ) br. 1830/2003 Europskoga parlamenta i Vijeća od 22. rujna 2003. godine o sljedivosti i označavanju genetski modificiranih organizama i sljedivosti hrane i hrane za životinje proizvedenih od genetski modificiranih organizama kojom se izmjenjuje i dopunjuje Direktiva 2001/18/EZ</w:t>
            </w:r>
            <w:r w:rsidR="006865AC">
              <w:t xml:space="preserve"> </w:t>
            </w:r>
            <w:r>
              <w:rPr>
                <w:rStyle w:val="defaultparagraphfont-000011"/>
              </w:rPr>
              <w:t>su takva da neće imati izravnih socijalnih učinaka.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1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5.3.20.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Obrazloženje za analizu utvrđivanja adresata od 5.3.9. do 5.3.19.:</w:t>
            </w:r>
          </w:p>
          <w:p w:rsidR="00972D01" w:rsidRDefault="00972D01">
            <w:pPr>
              <w:pStyle w:val="normal-000005"/>
            </w:pPr>
          </w:p>
          <w:p w:rsidR="0097490C" w:rsidRDefault="005D4A76" w:rsidP="006865AC">
            <w:pPr>
              <w:pStyle w:val="normal-000005"/>
              <w:jc w:val="both"/>
            </w:pPr>
            <w:r>
              <w:rPr>
                <w:rStyle w:val="defaultparagraphfont-000011"/>
              </w:rPr>
              <w:lastRenderedPageBreak/>
              <w:t xml:space="preserve">Pitanja koja se uređuju </w:t>
            </w:r>
            <w:r w:rsidR="000955EC">
              <w:rPr>
                <w:rStyle w:val="defaultparagraphfont-000006"/>
              </w:rPr>
              <w:t xml:space="preserve">Zakonom o izmjenama </w:t>
            </w:r>
            <w:r w:rsidR="000955EC" w:rsidRPr="00D13368">
              <w:t>Zakon</w:t>
            </w:r>
            <w:r w:rsidR="000955EC">
              <w:t>a</w:t>
            </w:r>
            <w:r w:rsidR="000955EC" w:rsidRPr="00D13368">
              <w:t xml:space="preserve"> o provedbi Uredbe (EZ) br. 1829/2003 Europskoga parlamenta i Vijeća od 22. rujna 2003. godine o genetski modificiranoj hrani i hrani za životinje i Uredbe (EZ) br. 1830/2003 Europskoga parlamenta i Vijeća od 22. rujna 2003. godine o sljedivosti i označavanju genetski modificiranih organizama i sljedivosti hrane i hrane za životinje proizvedenih od genetski modificiranih organizama kojom se izmjenjuje i dopunjuje Direktiva 2001/18/EZ</w:t>
            </w:r>
            <w:r w:rsidR="00530F6F">
              <w:t xml:space="preserve"> </w:t>
            </w:r>
            <w:r w:rsidR="00D44D03">
              <w:t>s</w:t>
            </w:r>
            <w:r>
              <w:rPr>
                <w:rStyle w:val="defaultparagraphfont-000011"/>
              </w:rPr>
              <w:t>u takva da neće imati izravnih socijalnih učinaka.</w:t>
            </w:r>
          </w:p>
        </w:tc>
      </w:tr>
      <w:tr w:rsidR="0097490C" w:rsidTr="00C01D66">
        <w:trPr>
          <w:trHeight w:val="306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5.3.21.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SOCIJALNIH UČINAKA: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584AB1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584AB1" w:rsidTr="00584AB1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584AB1" w:rsidRDefault="00584AB1" w:rsidP="00584AB1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84AB1" w:rsidRDefault="00584AB1" w:rsidP="00584AB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Default="00530F6F" w:rsidP="00530F6F">
                  <w:pPr>
                    <w:pStyle w:val="normal-000005"/>
                    <w:jc w:val="center"/>
                  </w:pPr>
                  <w:r w:rsidRPr="004C471C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Default="00530F6F" w:rsidP="00530F6F">
                  <w:pPr>
                    <w:pStyle w:val="normal-000005"/>
                    <w:jc w:val="center"/>
                  </w:pPr>
                  <w:r w:rsidRPr="004C471C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Default="00530F6F" w:rsidP="00530F6F">
                  <w:pPr>
                    <w:pStyle w:val="normal-000005"/>
                    <w:jc w:val="center"/>
                  </w:pPr>
                  <w:r w:rsidRPr="004C471C">
                    <w:t>NE</w:t>
                  </w:r>
                </w:p>
              </w:tc>
            </w:tr>
            <w:tr w:rsidR="00584AB1" w:rsidTr="00584AB1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84AB1" w:rsidRDefault="00584AB1" w:rsidP="00584A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84AB1" w:rsidRDefault="00584AB1" w:rsidP="00584AB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Default="00530F6F" w:rsidP="00530F6F">
                  <w:pPr>
                    <w:pStyle w:val="normal-000005"/>
                    <w:jc w:val="center"/>
                  </w:pPr>
                  <w:r w:rsidRPr="004C471C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Default="00530F6F" w:rsidP="00530F6F">
                  <w:pPr>
                    <w:pStyle w:val="normal-000005"/>
                    <w:jc w:val="center"/>
                  </w:pPr>
                  <w:r w:rsidRPr="004C471C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Pr="00530F6F" w:rsidRDefault="00530F6F" w:rsidP="00530F6F">
                  <w:pPr>
                    <w:pStyle w:val="normal-000005"/>
                    <w:jc w:val="center"/>
                    <w:rPr>
                      <w:b/>
                    </w:rPr>
                  </w:pPr>
                  <w:r w:rsidRPr="00530F6F">
                    <w:rPr>
                      <w:b/>
                    </w:rPr>
                    <w:t>NE</w:t>
                  </w:r>
                </w:p>
              </w:tc>
            </w:tr>
            <w:tr w:rsidR="00584AB1" w:rsidTr="00584AB1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84AB1" w:rsidRDefault="00584AB1" w:rsidP="00584A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84AB1" w:rsidRDefault="00584AB1" w:rsidP="00584AB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Default="00530F6F" w:rsidP="00530F6F">
                  <w:pPr>
                    <w:pStyle w:val="normal-000005"/>
                    <w:jc w:val="center"/>
                  </w:pPr>
                  <w:r w:rsidRPr="004C471C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Pr="00530F6F" w:rsidRDefault="00530F6F" w:rsidP="00530F6F">
                  <w:pPr>
                    <w:pStyle w:val="normal-000005"/>
                    <w:jc w:val="center"/>
                    <w:rPr>
                      <w:b/>
                    </w:rPr>
                  </w:pPr>
                  <w:r w:rsidRPr="00530F6F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Pr="00530F6F" w:rsidRDefault="00530F6F" w:rsidP="00530F6F">
                  <w:pPr>
                    <w:pStyle w:val="normal-000005"/>
                    <w:jc w:val="center"/>
                    <w:rPr>
                      <w:b/>
                    </w:rPr>
                  </w:pPr>
                  <w:r w:rsidRPr="00530F6F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C01D66" w:rsidRPr="00C01D66" w:rsidTr="00C01D66">
        <w:tc>
          <w:tcPr>
            <w:tcW w:w="846" w:type="dxa"/>
          </w:tcPr>
          <w:p w:rsidR="00C01D66" w:rsidRPr="00C01D66" w:rsidRDefault="005D4A76" w:rsidP="00C01D66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C01D66" w:rsidRPr="00C01D66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5.4.</w:t>
            </w:r>
            <w:r w:rsidR="00C01D66" w:rsidRPr="00C01D66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C01D66" w:rsidRPr="00C01D66" w:rsidRDefault="00C01D66" w:rsidP="002A4DC7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C01D66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RAD I TRŽIŠTE RADA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C01D66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Otvaranje novih radnih mjesta odnosno gubitak radnih mjesta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Kretanje minimalne plaće i najniže mirovine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Status regulirane profesije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Status posebnih skupina radno sposobnog stanovništva s obzirom na dob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Fleksibilnost uvjeta rada i radnog mjesta za pojedine skupine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Financijska održivost mirovinskoga sustava, osobito u dijelu dugoročne održivosti mirovinskoga sustava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Odnos između privatnog i poslovnog života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Dohodak radnika odnosno samozaposlenih osoba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Pravo na kvalitetu radnog mjesta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Ostvarivanje prava na mirovinu i drugih radnih prava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Status prava iz kolektivnog ugovora i na pravo kolektivnog pregovaranja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5.4.1 do 5.4.13:</w:t>
            </w:r>
          </w:p>
          <w:p w:rsidR="00972D01" w:rsidRDefault="00972D01">
            <w:pPr>
              <w:pStyle w:val="normal-000005"/>
            </w:pPr>
          </w:p>
          <w:p w:rsidR="0097490C" w:rsidRDefault="005D4A76" w:rsidP="00530F6F">
            <w:pPr>
              <w:pStyle w:val="normal-000005"/>
              <w:jc w:val="both"/>
            </w:pPr>
            <w:r>
              <w:rPr>
                <w:rStyle w:val="defaultparagraphfont-000011"/>
              </w:rPr>
              <w:lastRenderedPageBreak/>
              <w:t xml:space="preserve">Pitanja koja se uređuju </w:t>
            </w:r>
            <w:r w:rsidR="000955EC">
              <w:rPr>
                <w:rStyle w:val="defaultparagraphfont-000006"/>
              </w:rPr>
              <w:t xml:space="preserve">Zakonom o izmjenama </w:t>
            </w:r>
            <w:r w:rsidR="000955EC" w:rsidRPr="00D13368">
              <w:t>Zakon</w:t>
            </w:r>
            <w:r w:rsidR="000955EC">
              <w:t>a</w:t>
            </w:r>
            <w:r w:rsidR="000955EC" w:rsidRPr="00D13368">
              <w:t xml:space="preserve"> o provedbi Uredbe (EZ) br. 1829/2003 Europskoga parlamenta i Vijeća od 22. rujna 2003. godine o genetski modificiranoj hrani i hrani za životinje i Uredbe (EZ) br. 1830/2003 Europskoga parlamenta i Vijeća od 22. rujna 2003. godine o sljedivosti i označavanju genetski modificiranih organizama i sljedivosti hrane i hrane za životinje proizvedenih od genetski modificiranih organizama kojom se izmjenjuje i dopunjuje Direktiva 2001/18/EZ</w:t>
            </w:r>
            <w:r w:rsidR="00530F6F">
              <w:t xml:space="preserve"> </w:t>
            </w:r>
            <w:r>
              <w:rPr>
                <w:rStyle w:val="defaultparagraphfont-000011"/>
              </w:rPr>
              <w:t>su takva da neće imati izravnih učinaka na rad i tržište rada.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lastRenderedPageBreak/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5.4.26.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2D01" w:rsidRDefault="005D4A76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Obrazloženje za analizu utvrđivanja adresata od 5.4.14. do 5.4.25.</w:t>
            </w:r>
            <w:r w:rsidR="00972D01">
              <w:rPr>
                <w:rStyle w:val="defaultparagraphfont-000006"/>
              </w:rPr>
              <w:t>:</w:t>
            </w:r>
          </w:p>
          <w:p w:rsidR="0097490C" w:rsidRDefault="0097490C">
            <w:pPr>
              <w:pStyle w:val="normal-000005"/>
            </w:pPr>
          </w:p>
          <w:p w:rsidR="0097490C" w:rsidRDefault="005D4A76" w:rsidP="00530F6F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0955EC">
              <w:rPr>
                <w:rStyle w:val="defaultparagraphfont-000006"/>
              </w:rPr>
              <w:t xml:space="preserve">Zakonom o izmjenama </w:t>
            </w:r>
            <w:r w:rsidR="000955EC" w:rsidRPr="00D13368">
              <w:t>Zakon</w:t>
            </w:r>
            <w:r w:rsidR="000955EC">
              <w:t>a</w:t>
            </w:r>
            <w:r w:rsidR="000955EC" w:rsidRPr="00D13368">
              <w:t xml:space="preserve"> o provedbi Uredbe (EZ) br. 1829/2003 Europskoga parlamenta i Vijeća od 22. rujna 2003. godine o genetski modificiranoj hrani i hrani za životinje i Uredbe (EZ) br. 1830/2003 Europskoga parlamenta i Vijeća od 22. rujna 2003. godine o sljedivosti i označavanju genetski modificiranih organizama i sljedivosti hrane i hrane za životinje proizvedenih od genetski modificiranih organizama kojom se izmjenjuje i dopunjuje Direktiva 2001/18/EZ</w:t>
            </w:r>
            <w:r>
              <w:rPr>
                <w:rStyle w:val="defaultparagraphfont-000011"/>
              </w:rPr>
              <w:t xml:space="preserve"> su takva da neće imati izravnih učinaka na rad i tržište rada.</w:t>
            </w:r>
          </w:p>
        </w:tc>
      </w:tr>
      <w:tr w:rsidR="0097490C" w:rsidTr="00C01D66">
        <w:trPr>
          <w:trHeight w:val="309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UČINAKA NA RAD I TRŽIŠTE RADA: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584AB1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584AB1" w:rsidTr="00584AB1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584AB1" w:rsidRDefault="00584AB1" w:rsidP="00584AB1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84AB1" w:rsidRDefault="00584AB1" w:rsidP="00584AB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Default="00530F6F" w:rsidP="00530F6F">
                  <w:pPr>
                    <w:pStyle w:val="normal-000005"/>
                    <w:jc w:val="center"/>
                  </w:pPr>
                  <w:r w:rsidRPr="000D5D16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Default="00530F6F" w:rsidP="00530F6F">
                  <w:pPr>
                    <w:pStyle w:val="normal-000005"/>
                    <w:jc w:val="center"/>
                  </w:pPr>
                  <w:r w:rsidRPr="000D5D16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Default="00530F6F" w:rsidP="00530F6F">
                  <w:pPr>
                    <w:pStyle w:val="normal-000005"/>
                    <w:jc w:val="center"/>
                  </w:pPr>
                  <w:r w:rsidRPr="000D5D16">
                    <w:t>NE</w:t>
                  </w:r>
                </w:p>
              </w:tc>
            </w:tr>
            <w:tr w:rsidR="00584AB1" w:rsidTr="00584AB1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84AB1" w:rsidRDefault="00584AB1" w:rsidP="00584A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84AB1" w:rsidRDefault="00584AB1" w:rsidP="00584AB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Default="00530F6F" w:rsidP="00530F6F">
                  <w:pPr>
                    <w:pStyle w:val="normal-000005"/>
                    <w:jc w:val="center"/>
                  </w:pPr>
                  <w:r w:rsidRPr="000D5D16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Default="00530F6F" w:rsidP="00530F6F">
                  <w:pPr>
                    <w:pStyle w:val="normal-000005"/>
                    <w:jc w:val="center"/>
                  </w:pPr>
                  <w:r w:rsidRPr="000D5D16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Pr="00530F6F" w:rsidRDefault="00530F6F" w:rsidP="00530F6F">
                  <w:pPr>
                    <w:pStyle w:val="normal-000005"/>
                    <w:jc w:val="center"/>
                    <w:rPr>
                      <w:b/>
                    </w:rPr>
                  </w:pPr>
                  <w:r w:rsidRPr="00530F6F">
                    <w:rPr>
                      <w:b/>
                    </w:rPr>
                    <w:t>NE</w:t>
                  </w:r>
                </w:p>
              </w:tc>
            </w:tr>
            <w:tr w:rsidR="00584AB1" w:rsidTr="00584AB1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84AB1" w:rsidRDefault="00584AB1" w:rsidP="00584A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84AB1" w:rsidRDefault="00584AB1" w:rsidP="00584AB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Default="00530F6F" w:rsidP="00530F6F">
                  <w:pPr>
                    <w:pStyle w:val="normal-000005"/>
                    <w:jc w:val="center"/>
                  </w:pPr>
                  <w:r w:rsidRPr="000D5D16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Pr="00530F6F" w:rsidRDefault="00530F6F" w:rsidP="00530F6F">
                  <w:pPr>
                    <w:pStyle w:val="normal-000005"/>
                    <w:jc w:val="center"/>
                    <w:rPr>
                      <w:b/>
                    </w:rPr>
                  </w:pPr>
                  <w:r w:rsidRPr="00530F6F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Pr="00530F6F" w:rsidRDefault="00530F6F" w:rsidP="00530F6F">
                  <w:pPr>
                    <w:pStyle w:val="normal-000005"/>
                    <w:jc w:val="center"/>
                    <w:rPr>
                      <w:b/>
                    </w:rPr>
                  </w:pPr>
                  <w:r w:rsidRPr="00530F6F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lastRenderedPageBreak/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C01D66" w:rsidRPr="00C01D66" w:rsidTr="00C01D66">
        <w:tc>
          <w:tcPr>
            <w:tcW w:w="846" w:type="dxa"/>
          </w:tcPr>
          <w:p w:rsidR="00C01D66" w:rsidRPr="00C01D66" w:rsidRDefault="005D4A76" w:rsidP="00C01D66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lastRenderedPageBreak/>
              <w:t> </w:t>
            </w:r>
            <w:r w:rsidR="00C01D66" w:rsidRPr="00C01D66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5.5.</w:t>
            </w:r>
            <w:r w:rsidR="00C01D66" w:rsidRPr="00C01D66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C01D66" w:rsidRPr="00C01D66" w:rsidRDefault="00C01D66" w:rsidP="002A4DC7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C01D66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ZAŠTITU OKOLIŠA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C01D66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Utjecaj na klimu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Kvaliteta i korištenje zraka, vode i tla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Korištenje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Korištenje obnovljivih i neobnovljivih izvora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Bioraznolikost biljnog i životinjskog svijeta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Gospodarenje otpadom i/ili recikliranje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Rizik onečišćenja od industrijskih pogona po bilo kojoj osnovi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Zaštita od utjecaja genetski modificiranih organizama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Zaštita od utjecaja kemikalija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5.5.11.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5.5.1. do 5.5.10.:</w:t>
            </w:r>
          </w:p>
          <w:p w:rsidR="00972D01" w:rsidRDefault="00972D01">
            <w:pPr>
              <w:pStyle w:val="normal-000005"/>
            </w:pPr>
          </w:p>
          <w:p w:rsidR="0097490C" w:rsidRDefault="005D4A76" w:rsidP="00A57665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0955EC">
              <w:rPr>
                <w:rStyle w:val="defaultparagraphfont-000006"/>
              </w:rPr>
              <w:t xml:space="preserve">Zakonom o izmjenama </w:t>
            </w:r>
            <w:r w:rsidR="000955EC" w:rsidRPr="00D13368">
              <w:t>Zakon</w:t>
            </w:r>
            <w:r w:rsidR="000955EC">
              <w:t>a</w:t>
            </w:r>
            <w:r w:rsidR="000955EC" w:rsidRPr="00D13368">
              <w:t xml:space="preserve"> o provedbi Uredbe (EZ) br. 1829/2003 Europskoga parlamenta i Vijeća od 22. rujna 2003. godine o genetski modificiranoj hrani i hrani za životinje i Uredbe (EZ) br. 1830/2003 Europskoga parlamenta i Vijeća od 22. rujna 2003. godine o sljedivosti i označavanju genetski modificiranih organizama i sljedivosti hrane i hrane za životinje proizvedenih od genetski modificiranih organizama kojom se izmjenjuje i dopunjuje Direktiva 2001/18/EZ</w:t>
            </w:r>
            <w:r w:rsidR="00A57665">
              <w:t xml:space="preserve"> </w:t>
            </w:r>
            <w:r>
              <w:rPr>
                <w:rStyle w:val="defaultparagraphfont-000011"/>
              </w:rPr>
              <w:t>su takva da neće imati izravnih učinaka na zaštitu okoliša.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5.5.19.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5.5.23.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2D01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adresata od 5.5.12. do 5.5.22.</w:t>
            </w:r>
            <w:r w:rsidR="00972D01">
              <w:rPr>
                <w:rStyle w:val="defaultparagraphfont-000011"/>
              </w:rPr>
              <w:t>:</w:t>
            </w:r>
          </w:p>
          <w:p w:rsidR="0097490C" w:rsidRDefault="0097490C">
            <w:pPr>
              <w:pStyle w:val="normal-000005"/>
            </w:pPr>
          </w:p>
          <w:p w:rsidR="0097490C" w:rsidRDefault="005D4A76" w:rsidP="00A57665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0955EC">
              <w:rPr>
                <w:rStyle w:val="defaultparagraphfont-000006"/>
              </w:rPr>
              <w:t xml:space="preserve">Zakonom o izmjenama </w:t>
            </w:r>
            <w:r w:rsidR="000955EC" w:rsidRPr="00D13368">
              <w:t>Zakon</w:t>
            </w:r>
            <w:r w:rsidR="000955EC">
              <w:t>a</w:t>
            </w:r>
            <w:r w:rsidR="000955EC" w:rsidRPr="00D13368">
              <w:t xml:space="preserve"> o provedbi Uredbe (EZ) br. 1829/2003 Europskoga parlamenta i Vijeća od 22. rujna 2003. godine o genetski modificiranoj hrani i hrani za životinje i Uredbe (EZ) br. 1830/2003 Europskoga parlamenta i Vijeća od 22. rujna 2003. godine o sljedivosti i označavanju genetski modificiranih organizama i sljedivosti hrane i hrane za životinje proizvedenih od genetski modificiranih organizama kojom se izmjenjuje i dopunjuje Direktiva 2001/18/EZ</w:t>
            </w:r>
            <w:r>
              <w:rPr>
                <w:rStyle w:val="defaultparagraphfont-000011"/>
              </w:rPr>
              <w:t xml:space="preserve"> su takva da neće imati izravnih učinaka na zaštitu okoliša.</w:t>
            </w:r>
          </w:p>
        </w:tc>
      </w:tr>
      <w:tr w:rsidR="0097490C" w:rsidTr="00C01D66">
        <w:trPr>
          <w:trHeight w:val="307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1"/>
              </w:rPr>
              <w:t xml:space="preserve">REZULTAT PRETHODNE PROCJENE UČINAKA NA ZAŠTITU OKOLIŠA: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58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59"/>
              </w:rPr>
              <w:t>–</w:t>
            </w:r>
            <w:r>
              <w:rPr>
                <w:rStyle w:val="defaultparagraphfont-000058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59"/>
              </w:rPr>
              <w:t>–</w:t>
            </w:r>
            <w:r>
              <w:rPr>
                <w:rStyle w:val="defaultparagraphfont-000058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59"/>
              </w:rPr>
              <w:t>–</w:t>
            </w:r>
            <w:r>
              <w:rPr>
                <w:rStyle w:val="defaultparagraphfont-000058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58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584AB1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584AB1" w:rsidTr="00584AB1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584AB1" w:rsidRDefault="00584AB1" w:rsidP="00584AB1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84AB1" w:rsidRDefault="00584AB1" w:rsidP="00584AB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Default="00A57665" w:rsidP="00A57665">
                  <w:pPr>
                    <w:pStyle w:val="normal-000005"/>
                    <w:jc w:val="center"/>
                  </w:pPr>
                  <w:r w:rsidRPr="0091617A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Default="00A57665" w:rsidP="00A57665">
                  <w:pPr>
                    <w:pStyle w:val="normal-000005"/>
                    <w:jc w:val="center"/>
                  </w:pPr>
                  <w:r w:rsidRPr="0091617A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Default="00A57665" w:rsidP="00A57665">
                  <w:pPr>
                    <w:pStyle w:val="normal-000005"/>
                    <w:jc w:val="center"/>
                  </w:pPr>
                  <w:r w:rsidRPr="0091617A">
                    <w:t>NE</w:t>
                  </w:r>
                </w:p>
              </w:tc>
            </w:tr>
            <w:tr w:rsidR="00584AB1" w:rsidTr="00584AB1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84AB1" w:rsidRDefault="00584AB1" w:rsidP="00584A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84AB1" w:rsidRDefault="00584AB1" w:rsidP="00584AB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Default="00A57665" w:rsidP="00A57665">
                  <w:pPr>
                    <w:pStyle w:val="normal-000005"/>
                    <w:jc w:val="center"/>
                  </w:pPr>
                  <w:r w:rsidRPr="0091617A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Default="00A57665" w:rsidP="00A57665">
                  <w:pPr>
                    <w:pStyle w:val="normal-000005"/>
                    <w:jc w:val="center"/>
                  </w:pPr>
                  <w:r w:rsidRPr="0091617A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Pr="00A57665" w:rsidRDefault="00A57665" w:rsidP="00A57665">
                  <w:pPr>
                    <w:pStyle w:val="normal-000005"/>
                    <w:jc w:val="center"/>
                    <w:rPr>
                      <w:b/>
                    </w:rPr>
                  </w:pPr>
                  <w:r w:rsidRPr="00A57665">
                    <w:rPr>
                      <w:b/>
                    </w:rPr>
                    <w:t>NE</w:t>
                  </w:r>
                </w:p>
              </w:tc>
            </w:tr>
            <w:tr w:rsidR="00584AB1" w:rsidTr="00584AB1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84AB1" w:rsidRDefault="00584AB1" w:rsidP="00584A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84AB1" w:rsidRDefault="00584AB1" w:rsidP="00584AB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Default="00A57665" w:rsidP="00A57665">
                  <w:pPr>
                    <w:pStyle w:val="normal-000005"/>
                    <w:jc w:val="center"/>
                  </w:pPr>
                  <w:r w:rsidRPr="0091617A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Pr="00A57665" w:rsidRDefault="00A57665" w:rsidP="00A57665">
                  <w:pPr>
                    <w:pStyle w:val="normal-000005"/>
                    <w:jc w:val="center"/>
                    <w:rPr>
                      <w:b/>
                    </w:rPr>
                  </w:pPr>
                  <w:r w:rsidRPr="00A57665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Pr="00A57665" w:rsidRDefault="00A57665" w:rsidP="00A57665">
                  <w:pPr>
                    <w:pStyle w:val="normal-000005"/>
                    <w:jc w:val="center"/>
                    <w:rPr>
                      <w:b/>
                    </w:rPr>
                  </w:pPr>
                  <w:r w:rsidRPr="00A57665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44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C01D66" w:rsidRPr="00C01D66" w:rsidTr="00C01D66">
        <w:tc>
          <w:tcPr>
            <w:tcW w:w="846" w:type="dxa"/>
          </w:tcPr>
          <w:p w:rsidR="00C01D66" w:rsidRPr="00C01D66" w:rsidRDefault="00C01D66" w:rsidP="00C01D66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Pr="00C01D66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5.6.</w:t>
            </w:r>
            <w:r w:rsidRPr="00C01D66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C01D66" w:rsidRPr="00C01D66" w:rsidRDefault="00C01D66" w:rsidP="002A4DC7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C01D66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ZAŠTITU LJUDSKIH PRAVA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C01D66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C01D66">
        <w:trPr>
          <w:trHeight w:val="8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63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Povreda prava na slobodu kretanja u Republici Hrvatskoj odnosno u drugim zemljama članicama Europske unije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Izravna ili neizravna diskriminacija po bilo kojoj osnovi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Povreda prava na privatnost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5.6.6.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Ostvarivanje pravne zaštite, pristup sudu i pravo na besplatnu pravnu pomoć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Pravo na međunarodnu zaštitu, privremenu zaštitu i postupanje s tim u vezi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Pravo na pristup informacijama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Drugi očekivani izravni učinak: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5.6.10.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5.6.1. do 5.6.9.:</w:t>
            </w:r>
          </w:p>
          <w:p w:rsidR="00972D01" w:rsidRDefault="00972D01">
            <w:pPr>
              <w:pStyle w:val="normal-000005"/>
            </w:pPr>
          </w:p>
          <w:p w:rsidR="0097490C" w:rsidRDefault="005D4A76" w:rsidP="00A57665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0955EC">
              <w:rPr>
                <w:rStyle w:val="defaultparagraphfont-000006"/>
              </w:rPr>
              <w:t xml:space="preserve">Zakonom o izmjenama </w:t>
            </w:r>
            <w:r w:rsidR="000955EC" w:rsidRPr="00D13368">
              <w:t>Zakon</w:t>
            </w:r>
            <w:r w:rsidR="000955EC">
              <w:t>a</w:t>
            </w:r>
            <w:r w:rsidR="000955EC" w:rsidRPr="00D13368">
              <w:t xml:space="preserve"> o provedbi Uredbe (EZ) br. 1829/2003 Europskoga parlamenta i Vijeća od 22. rujna 2003. godine o genetski modificiranoj hrani i hrani za životinje i Uredbe (EZ) br. 1830/2003 Europskoga parlamenta i Vijeća od 22. rujna 2003. godine o sljedivosti i označavanju genetski modificiranih organizama i sljedivosti hrane i hrane za životinje proizvedenih od genetski modificiranih organizama kojom se izmjenjuje i dopunjuje Direktiva 2001/18/EZ</w:t>
            </w:r>
            <w:r w:rsidR="00A57665">
              <w:t xml:space="preserve"> </w:t>
            </w:r>
            <w:r>
              <w:rPr>
                <w:rStyle w:val="defaultparagraphfont-000011"/>
              </w:rPr>
              <w:t>su takva da neće imati izravnih učinaka na zaštitu ljudskih prava.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1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E52B6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5.6.23.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2D01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adresata od 5.6.12. do 5.6.23.</w:t>
            </w:r>
            <w:r w:rsidR="00972D01">
              <w:rPr>
                <w:rStyle w:val="defaultparagraphfont-000011"/>
              </w:rPr>
              <w:t>:</w:t>
            </w:r>
          </w:p>
          <w:p w:rsidR="0097490C" w:rsidRDefault="0097490C">
            <w:pPr>
              <w:pStyle w:val="normal-000005"/>
            </w:pPr>
          </w:p>
          <w:p w:rsidR="0097490C" w:rsidRDefault="005D4A76" w:rsidP="00A57665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0955EC">
              <w:rPr>
                <w:rStyle w:val="defaultparagraphfont-000006"/>
              </w:rPr>
              <w:t xml:space="preserve">Zakonom o izmjenama </w:t>
            </w:r>
            <w:r w:rsidR="000955EC" w:rsidRPr="00D13368">
              <w:t>Zakon</w:t>
            </w:r>
            <w:r w:rsidR="000955EC">
              <w:t>a</w:t>
            </w:r>
            <w:r w:rsidR="000955EC" w:rsidRPr="00D13368">
              <w:t xml:space="preserve"> o provedbi Uredbe (EZ) br. 1829/2003 Europskoga parlamenta i Vijeća od 22. rujna 2003. godine o genetski modificiranoj hrani i hrani za životinje i Uredbe (EZ) br. 1830/2003 Europskoga parlamenta i Vijeća od 22. rujna 2003. godine o sljedivosti i označavanju genetski modificiranih organizama i sljedivosti hrane i hrane za životinje proizvedenih od genetski modificiranih organizama kojom se izmjenjuje i dopunjuje Direktiva 2001/18/EZ</w:t>
            </w:r>
            <w:r w:rsidR="00A57665">
              <w:t xml:space="preserve"> </w:t>
            </w:r>
            <w:r>
              <w:rPr>
                <w:rStyle w:val="defaultparagraphfont-000011"/>
              </w:rPr>
              <w:t>su takva da neće imati izravnih učinaka na zaštitu ljudskih prava.</w:t>
            </w:r>
          </w:p>
        </w:tc>
      </w:tr>
      <w:tr w:rsidR="0097490C" w:rsidTr="00C01D66">
        <w:trPr>
          <w:trHeight w:val="327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5.6.24.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UČINAKA NA ZAŠTITU LJUDSKIH PRAVA: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584AB1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584AB1" w:rsidTr="00584AB1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584AB1" w:rsidRDefault="00584AB1" w:rsidP="00584AB1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84AB1" w:rsidRDefault="00584AB1" w:rsidP="00584AB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Default="00A57665" w:rsidP="00A57665">
                  <w:pPr>
                    <w:pStyle w:val="normal-000005"/>
                    <w:jc w:val="center"/>
                  </w:pPr>
                  <w:r w:rsidRPr="0052293A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Default="00A57665" w:rsidP="00A57665">
                  <w:pPr>
                    <w:pStyle w:val="normal-000005"/>
                    <w:jc w:val="center"/>
                  </w:pPr>
                  <w:r w:rsidRPr="0052293A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Default="00A57665" w:rsidP="00A57665">
                  <w:pPr>
                    <w:pStyle w:val="normal-000005"/>
                    <w:jc w:val="center"/>
                  </w:pPr>
                  <w:r w:rsidRPr="0052293A">
                    <w:t>NE</w:t>
                  </w:r>
                </w:p>
              </w:tc>
            </w:tr>
            <w:tr w:rsidR="00584AB1" w:rsidTr="00584AB1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84AB1" w:rsidRDefault="00584AB1" w:rsidP="00584A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84AB1" w:rsidRDefault="00584AB1" w:rsidP="00584AB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Default="00A57665" w:rsidP="00A57665">
                  <w:pPr>
                    <w:pStyle w:val="normal-000005"/>
                    <w:jc w:val="center"/>
                  </w:pPr>
                  <w:r w:rsidRPr="0052293A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Default="00A57665" w:rsidP="00A57665">
                  <w:pPr>
                    <w:pStyle w:val="normal-000005"/>
                    <w:jc w:val="center"/>
                  </w:pPr>
                  <w:r w:rsidRPr="0052293A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Pr="00A57665" w:rsidRDefault="00A57665" w:rsidP="00A57665">
                  <w:pPr>
                    <w:pStyle w:val="normal-000005"/>
                    <w:jc w:val="center"/>
                    <w:rPr>
                      <w:b/>
                    </w:rPr>
                  </w:pPr>
                  <w:r w:rsidRPr="00A57665">
                    <w:rPr>
                      <w:b/>
                    </w:rPr>
                    <w:t>NE</w:t>
                  </w:r>
                </w:p>
              </w:tc>
            </w:tr>
            <w:tr w:rsidR="00584AB1" w:rsidTr="00584AB1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84AB1" w:rsidRDefault="00584AB1" w:rsidP="00584A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84AB1" w:rsidRDefault="00584AB1" w:rsidP="00584AB1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Default="00A57665" w:rsidP="00A57665">
                  <w:pPr>
                    <w:pStyle w:val="normal-000005"/>
                    <w:jc w:val="center"/>
                  </w:pPr>
                  <w:r w:rsidRPr="0052293A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Pr="00A57665" w:rsidRDefault="00A57665" w:rsidP="00A57665">
                  <w:pPr>
                    <w:pStyle w:val="normal-000005"/>
                    <w:jc w:val="center"/>
                    <w:rPr>
                      <w:b/>
                    </w:rPr>
                  </w:pPr>
                  <w:r w:rsidRPr="00A57665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84AB1" w:rsidRPr="00A57665" w:rsidRDefault="00A57665" w:rsidP="00A57665">
                  <w:pPr>
                    <w:pStyle w:val="normal-000005"/>
                    <w:jc w:val="center"/>
                    <w:rPr>
                      <w:b/>
                    </w:rPr>
                  </w:pPr>
                  <w:r w:rsidRPr="00A57665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992"/>
        <w:gridCol w:w="851"/>
      </w:tblGrid>
      <w:tr w:rsidR="00C01D66" w:rsidRPr="00C01D66" w:rsidTr="00C01D66">
        <w:trPr>
          <w:trHeight w:val="690"/>
        </w:trPr>
        <w:tc>
          <w:tcPr>
            <w:tcW w:w="846" w:type="dxa"/>
            <w:vMerge w:val="restart"/>
          </w:tcPr>
          <w:p w:rsidR="00C01D66" w:rsidRPr="002A4DC7" w:rsidRDefault="00C01D66" w:rsidP="002A4DC7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2A4DC7">
              <w:rPr>
                <w:rStyle w:val="000000"/>
                <w:b w:val="0"/>
              </w:rPr>
              <w:t> </w:t>
            </w:r>
            <w:r w:rsidR="002A4DC7">
              <w:rPr>
                <w:rStyle w:val="defaultparagraphfont-000001"/>
                <w:rFonts w:eastAsia="Times New Roman"/>
              </w:rPr>
              <w:t>6.</w:t>
            </w:r>
            <w:r w:rsidRPr="002A4DC7">
              <w:rPr>
                <w:rStyle w:val="defaultparagraphfont-000001"/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8080" w:type="dxa"/>
            <w:gridSpan w:val="3"/>
          </w:tcPr>
          <w:p w:rsidR="00C01D66" w:rsidRDefault="00C01D66" w:rsidP="002A4DC7">
            <w:pPr>
              <w:pStyle w:val="normal-000066"/>
              <w:rPr>
                <w:rStyle w:val="defaultparagraphfont-000001"/>
                <w:rFonts w:eastAsia="Times New Roman"/>
              </w:rPr>
            </w:pPr>
            <w:r w:rsidRPr="00C01D66">
              <w:rPr>
                <w:rStyle w:val="defaultparagraphfont-000001"/>
                <w:rFonts w:eastAsia="Times New Roman"/>
              </w:rPr>
              <w:t xml:space="preserve">Prethodni test malog i srednjeg poduzetništva (Prethodni MSP test) </w:t>
            </w:r>
          </w:p>
          <w:p w:rsidR="00C01D66" w:rsidRPr="00C01D66" w:rsidRDefault="00C01D66" w:rsidP="002A4DC7">
            <w:pPr>
              <w:pStyle w:val="normal-000066"/>
            </w:pPr>
            <w:r w:rsidRPr="00C01D66">
              <w:rPr>
                <w:rStyle w:val="defaultparagraphfont-000026"/>
              </w:rPr>
              <w:t xml:space="preserve"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 </w:t>
            </w:r>
          </w:p>
        </w:tc>
      </w:tr>
      <w:tr w:rsidR="00C01D66" w:rsidRPr="00C01D66" w:rsidTr="00C01D66">
        <w:trPr>
          <w:trHeight w:val="690"/>
        </w:trPr>
        <w:tc>
          <w:tcPr>
            <w:tcW w:w="846" w:type="dxa"/>
            <w:vMerge/>
          </w:tcPr>
          <w:p w:rsidR="00C01D66" w:rsidRDefault="00C01D66" w:rsidP="00C01D66">
            <w:pPr>
              <w:pStyle w:val="Naslov1"/>
              <w:spacing w:before="0" w:beforeAutospacing="0" w:after="0" w:afterAutospacing="0"/>
              <w:outlineLvl w:val="0"/>
              <w:rPr>
                <w:rStyle w:val="000000"/>
              </w:rPr>
            </w:pPr>
          </w:p>
        </w:tc>
        <w:tc>
          <w:tcPr>
            <w:tcW w:w="6237" w:type="dxa"/>
          </w:tcPr>
          <w:p w:rsidR="00C01D66" w:rsidRPr="00C01D66" w:rsidRDefault="00C01D66" w:rsidP="002A4DC7">
            <w:pPr>
              <w:pStyle w:val="normal-000066"/>
              <w:rPr>
                <w:rStyle w:val="defaultparagraphfont-000001"/>
                <w:rFonts w:eastAsia="Times New Roman"/>
              </w:rPr>
            </w:pPr>
            <w:r>
              <w:rPr>
                <w:rStyle w:val="defaultparagraphfont-000006"/>
              </w:rPr>
              <w:t>Odgovorite sa »DA« ili »NE«, uz obvezni opis sljedećih učinaka:</w:t>
            </w:r>
          </w:p>
        </w:tc>
        <w:tc>
          <w:tcPr>
            <w:tcW w:w="992" w:type="dxa"/>
          </w:tcPr>
          <w:p w:rsidR="00C01D66" w:rsidRPr="00C01D66" w:rsidRDefault="00C01D66" w:rsidP="002A4DC7">
            <w:pPr>
              <w:pStyle w:val="normal-000066"/>
              <w:rPr>
                <w:rStyle w:val="defaultparagraphfont-000001"/>
                <w:rFonts w:eastAsia="Times New Roman"/>
              </w:rPr>
            </w:pPr>
            <w:r>
              <w:rPr>
                <w:rStyle w:val="defaultparagraphfont-000006"/>
              </w:rPr>
              <w:t>DA</w:t>
            </w:r>
          </w:p>
        </w:tc>
        <w:tc>
          <w:tcPr>
            <w:tcW w:w="851" w:type="dxa"/>
          </w:tcPr>
          <w:p w:rsidR="00C01D66" w:rsidRPr="00C01D66" w:rsidRDefault="00C01D66" w:rsidP="002A4DC7">
            <w:pPr>
              <w:pStyle w:val="normal-000066"/>
              <w:rPr>
                <w:rStyle w:val="defaultparagraphfont-000001"/>
                <w:rFonts w:eastAsia="Times New Roman"/>
              </w:rPr>
            </w:pPr>
            <w:r>
              <w:rPr>
                <w:rStyle w:val="defaultparagraphfont-000006"/>
              </w:rPr>
              <w:t>NE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6270"/>
        <w:gridCol w:w="915"/>
        <w:gridCol w:w="870"/>
      </w:tblGrid>
      <w:tr w:rsidR="0097490C" w:rsidTr="00C01D66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6.1.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</w:t>
            </w:r>
            <w:r w:rsidR="00A57665">
              <w:rPr>
                <w:rStyle w:val="defaultparagraphfont-000006"/>
              </w:rPr>
              <w:t>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 xml:space="preserve">Obrazloženje: </w:t>
            </w:r>
          </w:p>
          <w:p w:rsidR="00972D01" w:rsidRDefault="00972D01">
            <w:pPr>
              <w:pStyle w:val="normal-000005"/>
            </w:pPr>
          </w:p>
          <w:p w:rsidR="0097490C" w:rsidRDefault="000955EC" w:rsidP="00A57665">
            <w:pPr>
              <w:pStyle w:val="normal-000005"/>
              <w:jc w:val="both"/>
            </w:pPr>
            <w:r>
              <w:rPr>
                <w:rStyle w:val="defaultparagraphfont-000006"/>
              </w:rPr>
              <w:t xml:space="preserve">Zakonom o izmjenama </w:t>
            </w:r>
            <w:r w:rsidRPr="00D13368">
              <w:t>Zakon</w:t>
            </w:r>
            <w:r>
              <w:t>a</w:t>
            </w:r>
            <w:r w:rsidRPr="00D13368">
              <w:t xml:space="preserve"> o provedbi Uredbe (EZ) br. 1829/2003 Europskoga parlamenta i Vijeća od 22. rujna 2003. godine o genetski modificiranoj hrani i hrani za životinje i Uredbe (EZ) br. 1830/2003 Europskoga parlamenta i Vijeća od 22. rujna 2003. godine o sljedivosti i označavanju genetski modificiranih organizama i sljedivosti hrane i hrane za životinje proizvedenih od genetski modificiranih organizama kojom se izmjenjuje i dopunjuje Direktiva 2001/18/EZ</w:t>
            </w:r>
            <w:r w:rsidR="005D4A76">
              <w:rPr>
                <w:rStyle w:val="defaultparagraphfont-000011"/>
              </w:rPr>
              <w:t xml:space="preserve"> neće</w:t>
            </w:r>
            <w:r w:rsidR="00851277">
              <w:rPr>
                <w:rStyle w:val="defaultparagraphfont-000011"/>
              </w:rPr>
              <w:t xml:space="preserve"> se</w:t>
            </w:r>
            <w:r w:rsidR="005D4A76">
              <w:rPr>
                <w:rStyle w:val="defaultparagraphfont-000011"/>
              </w:rPr>
              <w:t xml:space="preserve"> propisivati dodatne admini</w:t>
            </w:r>
            <w:r w:rsidR="00584AB1">
              <w:rPr>
                <w:rStyle w:val="defaultparagraphfont-000011"/>
              </w:rPr>
              <w:t xml:space="preserve">strativne obveze za poduzetnike, </w:t>
            </w:r>
            <w:r w:rsidR="00851277">
              <w:rPr>
                <w:rStyle w:val="defaultparagraphfont-000011"/>
              </w:rPr>
              <w:t xml:space="preserve">s </w:t>
            </w:r>
            <w:r w:rsidR="00584AB1" w:rsidRPr="00584AB1">
              <w:rPr>
                <w:rStyle w:val="defaultparagraphfont-000011"/>
                <w:color w:val="auto"/>
              </w:rPr>
              <w:t xml:space="preserve">obzirom da se ovim Zakonom omogućava provedba reformske mjere objedinjavanja inspekcija u Državnom </w:t>
            </w:r>
            <w:r w:rsidR="00DE0D8E">
              <w:rPr>
                <w:rStyle w:val="defaultparagraphfont-000011"/>
                <w:color w:val="auto"/>
              </w:rPr>
              <w:t>inspektoratu sukladno Nacionalno</w:t>
            </w:r>
            <w:r w:rsidR="00584AB1" w:rsidRPr="00584AB1">
              <w:rPr>
                <w:rStyle w:val="defaultparagraphfont-000011"/>
                <w:color w:val="auto"/>
              </w:rPr>
              <w:t xml:space="preserve">m programu reformi 2018. 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6.2.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11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A57665">
            <w:pPr>
              <w:pStyle w:val="normal-000005"/>
            </w:pPr>
            <w:r>
              <w:rPr>
                <w:rStyle w:val="defaultparagraphfont-000011"/>
              </w:rPr>
              <w:t>NE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Obrazloženje:</w:t>
            </w:r>
          </w:p>
          <w:p w:rsidR="00851277" w:rsidRDefault="00851277">
            <w:pPr>
              <w:pStyle w:val="normal-000005"/>
            </w:pPr>
          </w:p>
          <w:p w:rsidR="0097490C" w:rsidRDefault="00851277" w:rsidP="00851277">
            <w:pPr>
              <w:pStyle w:val="normal-000005"/>
              <w:jc w:val="both"/>
            </w:pPr>
            <w:r>
              <w:rPr>
                <w:rStyle w:val="defaultparagraphfont-000006"/>
              </w:rPr>
              <w:t>Zakon</w:t>
            </w:r>
            <w:r w:rsidR="000955EC">
              <w:rPr>
                <w:rStyle w:val="defaultparagraphfont-000006"/>
              </w:rPr>
              <w:t xml:space="preserve"> o izmjenama </w:t>
            </w:r>
            <w:r w:rsidR="000955EC" w:rsidRPr="00D13368">
              <w:t>Zakon</w:t>
            </w:r>
            <w:r w:rsidR="000955EC">
              <w:t>a</w:t>
            </w:r>
            <w:r w:rsidR="000955EC" w:rsidRPr="00D13368">
              <w:t xml:space="preserve"> o provedbi Uredbe (EZ) br. 1829/2003 Europskoga parlamenta i Vijeća od 22. rujna 2003. godine o genetski modificiranoj hrani i hrani za životinje i Uredbe (EZ) br. 1830/2003 Europskoga parlamenta i Vijeća od 22. rujna 2003. godine o sljedivosti i označavanju genetski modificiranih organizama i sljedivosti hrane i hrane za životinje proizvedenih od genetski modificiranih organizama kojom se izmjenjuje i dopunjuje Direktiva 2001/18/EZ</w:t>
            </w:r>
            <w:r>
              <w:t xml:space="preserve"> </w:t>
            </w:r>
            <w:r w:rsidR="005D4A76">
              <w:rPr>
                <w:rStyle w:val="defaultparagraphfont-000011"/>
              </w:rPr>
              <w:t xml:space="preserve">neće imati </w:t>
            </w:r>
            <w:r w:rsidR="005D4A76">
              <w:rPr>
                <w:rStyle w:val="defaultparagraphfont-000011"/>
              </w:rPr>
              <w:lastRenderedPageBreak/>
              <w:t>učinke na tržišnu konkurenciju ni konkurentnost unutarnjeg tržišta EU u smislu prepre</w:t>
            </w:r>
            <w:r w:rsidR="00584AB1">
              <w:rPr>
                <w:rStyle w:val="defaultparagraphfont-000011"/>
              </w:rPr>
              <w:t>ka slobodi tržišne konkurencije,</w:t>
            </w:r>
            <w:r w:rsidR="00F66CB1">
              <w:rPr>
                <w:rStyle w:val="defaultparagraphfont-000011"/>
              </w:rPr>
              <w:t xml:space="preserve"> s</w:t>
            </w:r>
            <w:r w:rsidR="00584AB1">
              <w:rPr>
                <w:rStyle w:val="defaultparagraphfont-000011"/>
              </w:rPr>
              <w:t xml:space="preserve"> </w:t>
            </w:r>
            <w:r w:rsidR="00584AB1" w:rsidRPr="00584AB1">
              <w:rPr>
                <w:rStyle w:val="defaultparagraphfont-000011"/>
                <w:color w:val="auto"/>
              </w:rPr>
              <w:t xml:space="preserve">obzirom da se ovim Zakonom omogućava provedba reformske mjere objedinjavanja inspekcija u Državnom inspektoratu sukladno </w:t>
            </w:r>
            <w:r w:rsidR="006E74E1" w:rsidRPr="00B86A90">
              <w:rPr>
                <w:rStyle w:val="defaultparagraphfont-000011"/>
                <w:color w:val="auto"/>
              </w:rPr>
              <w:t>Nacionaln</w:t>
            </w:r>
            <w:r w:rsidR="006E74E1">
              <w:rPr>
                <w:rStyle w:val="defaultparagraphfont-000011"/>
                <w:color w:val="auto"/>
              </w:rPr>
              <w:t>o</w:t>
            </w:r>
            <w:r w:rsidR="006E74E1" w:rsidRPr="00B86A90">
              <w:rPr>
                <w:rStyle w:val="defaultparagraphfont-000011"/>
                <w:color w:val="auto"/>
              </w:rPr>
              <w:t>m</w:t>
            </w:r>
            <w:r w:rsidR="00584AB1" w:rsidRPr="00584AB1">
              <w:rPr>
                <w:rStyle w:val="defaultparagraphfont-000011"/>
                <w:color w:val="auto"/>
              </w:rPr>
              <w:t xml:space="preserve"> programu reformi 2018. 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6.3.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N</w:t>
            </w:r>
            <w:r w:rsidR="00A57665">
              <w:rPr>
                <w:rStyle w:val="defaultparagraphfont-000011"/>
              </w:rPr>
              <w:t>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Obrazloženje:</w:t>
            </w:r>
          </w:p>
          <w:p w:rsidR="00851277" w:rsidRDefault="00851277">
            <w:pPr>
              <w:pStyle w:val="normal-000005"/>
            </w:pPr>
          </w:p>
          <w:p w:rsidR="0097490C" w:rsidRDefault="000955EC" w:rsidP="00851277">
            <w:pPr>
              <w:pStyle w:val="normal-000005"/>
              <w:jc w:val="both"/>
            </w:pPr>
            <w:r>
              <w:rPr>
                <w:rStyle w:val="defaultparagraphfont-000006"/>
              </w:rPr>
              <w:t xml:space="preserve">Zakonom o izmjenama </w:t>
            </w:r>
            <w:r w:rsidRPr="00D13368">
              <w:t>Zakon</w:t>
            </w:r>
            <w:r>
              <w:t>a</w:t>
            </w:r>
            <w:r w:rsidRPr="00D13368">
              <w:t xml:space="preserve"> o provedbi Uredbe (EZ) br. 1829/2003 Europskoga parlamenta i Vijeća od 22. rujna 2003. godine o genetski modificiranoj hrani i hrani za životinje i Uredbe (EZ) br. 1830/2003 Europskoga parlamenta i Vijeća od 22. rujna 2003. godine o sljedivosti i označavanju genetski modificiranih organizama i sljedivosti hrane i hrane za životinje proizvedenih od genetski modificiranih organizama kojom se izmjenjuje i dopunjuje Direktiva 2001/18/EZ</w:t>
            </w:r>
            <w:r w:rsidR="00851277">
              <w:rPr>
                <w:rStyle w:val="defaultparagraphfont-000011"/>
              </w:rPr>
              <w:t xml:space="preserve"> </w:t>
            </w:r>
            <w:r w:rsidR="005D4A76">
              <w:rPr>
                <w:rStyle w:val="defaultparagraphfont-000011"/>
              </w:rPr>
              <w:t>neće</w:t>
            </w:r>
            <w:r w:rsidR="00851277">
              <w:rPr>
                <w:rStyle w:val="defaultparagraphfont-000011"/>
              </w:rPr>
              <w:t xml:space="preserve"> se</w:t>
            </w:r>
            <w:r w:rsidR="005D4A76">
              <w:rPr>
                <w:rStyle w:val="defaultparagraphfont-000011"/>
              </w:rPr>
              <w:t xml:space="preserve"> propisivati dodatne naknade ni davanja </w:t>
            </w:r>
            <w:r w:rsidR="00584AB1">
              <w:rPr>
                <w:rStyle w:val="defaultparagraphfont-000011"/>
              </w:rPr>
              <w:t xml:space="preserve">za poduzetnike, </w:t>
            </w:r>
            <w:r w:rsidR="00851277">
              <w:rPr>
                <w:rStyle w:val="defaultparagraphfont-000011"/>
              </w:rPr>
              <w:t xml:space="preserve">s </w:t>
            </w:r>
            <w:r w:rsidR="00584AB1" w:rsidRPr="00584AB1">
              <w:rPr>
                <w:rStyle w:val="defaultparagraphfont-000011"/>
                <w:color w:val="auto"/>
              </w:rPr>
              <w:t xml:space="preserve">obzirom da se ovim Zakonom omogućava provedba reformske mjere objedinjavanja inspekcija u Državnom inspektoratu sukladno </w:t>
            </w:r>
            <w:r w:rsidR="006E74E1" w:rsidRPr="00B86A90">
              <w:rPr>
                <w:rStyle w:val="defaultparagraphfont-000011"/>
                <w:color w:val="auto"/>
              </w:rPr>
              <w:t>Nacionaln</w:t>
            </w:r>
            <w:r w:rsidR="006E74E1">
              <w:rPr>
                <w:rStyle w:val="defaultparagraphfont-000011"/>
                <w:color w:val="auto"/>
              </w:rPr>
              <w:t>o</w:t>
            </w:r>
            <w:r w:rsidR="006E74E1" w:rsidRPr="00B86A90">
              <w:rPr>
                <w:rStyle w:val="defaultparagraphfont-000011"/>
                <w:color w:val="auto"/>
              </w:rPr>
              <w:t>m</w:t>
            </w:r>
            <w:r w:rsidR="00584AB1" w:rsidRPr="00584AB1">
              <w:rPr>
                <w:rStyle w:val="defaultparagraphfont-000011"/>
                <w:color w:val="auto"/>
              </w:rPr>
              <w:t xml:space="preserve"> programu reformi 2018. 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6.4.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Da li će propis imati posebne učinke na mikro poduzetnike?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N</w:t>
            </w:r>
            <w:r w:rsidR="00A57665">
              <w:rPr>
                <w:rStyle w:val="defaultparagraphfont-000011"/>
              </w:rPr>
              <w:t>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Obrazloženje:</w:t>
            </w:r>
          </w:p>
          <w:p w:rsidR="00851277" w:rsidRDefault="00851277">
            <w:pPr>
              <w:pStyle w:val="normal-000005"/>
            </w:pPr>
          </w:p>
          <w:p w:rsidR="0097490C" w:rsidRDefault="00851277" w:rsidP="00851277">
            <w:pPr>
              <w:pStyle w:val="normal-000005"/>
              <w:jc w:val="both"/>
            </w:pPr>
            <w:r>
              <w:rPr>
                <w:rStyle w:val="defaultparagraphfont-000006"/>
              </w:rPr>
              <w:t>Zakon</w:t>
            </w:r>
            <w:r w:rsidR="000955EC">
              <w:rPr>
                <w:rStyle w:val="defaultparagraphfont-000006"/>
              </w:rPr>
              <w:t xml:space="preserve"> o izmjenama </w:t>
            </w:r>
            <w:r w:rsidR="000955EC" w:rsidRPr="00D13368">
              <w:t>Zakon</w:t>
            </w:r>
            <w:r w:rsidR="000955EC">
              <w:t>a</w:t>
            </w:r>
            <w:r w:rsidR="000955EC" w:rsidRPr="00D13368">
              <w:t xml:space="preserve"> o provedbi Uredbe (EZ) br. 1829/2003 Europskoga parlamenta i Vijeća od 22. rujna 2003. godine o genetski modificiranoj hrani i hrani za životinje i Uredbe (EZ) br. 1830/2003 Europskoga parlamenta i Vijeća od 22. rujna 2003. godine o sljedivosti i označavanju genetski modificiranih organizama i sljedivosti hrane i hrane za životinje proizvedenih od genetski modificiranih organizama kojom se izmjenjuje i dopunjuje Direktiva 2001/18/EZ</w:t>
            </w:r>
            <w:r>
              <w:t xml:space="preserve"> </w:t>
            </w:r>
            <w:r w:rsidR="005D4A76">
              <w:rPr>
                <w:rStyle w:val="defaultparagraphfont-000011"/>
              </w:rPr>
              <w:t>neće imati učinke na poduzetnike, a sami</w:t>
            </w:r>
            <w:r w:rsidR="00584AB1">
              <w:rPr>
                <w:rStyle w:val="defaultparagraphfont-000011"/>
              </w:rPr>
              <w:t xml:space="preserve">m tim niti na mikro poduzetnike, </w:t>
            </w:r>
            <w:r>
              <w:rPr>
                <w:rStyle w:val="defaultparagraphfont-000011"/>
              </w:rPr>
              <w:t xml:space="preserve">s </w:t>
            </w:r>
            <w:r w:rsidR="00584AB1" w:rsidRPr="00584AB1">
              <w:rPr>
                <w:rStyle w:val="defaultparagraphfont-000011"/>
                <w:color w:val="auto"/>
              </w:rPr>
              <w:t xml:space="preserve">obzirom da se ovim Zakonom omogućava provedba reformske mjere objedinjavanja inspekcija u Državnom inspektoratu sukladno </w:t>
            </w:r>
            <w:r w:rsidR="006E74E1" w:rsidRPr="00B86A90">
              <w:rPr>
                <w:rStyle w:val="defaultparagraphfont-000011"/>
                <w:color w:val="auto"/>
              </w:rPr>
              <w:t>Nacionaln</w:t>
            </w:r>
            <w:r w:rsidR="006E74E1">
              <w:rPr>
                <w:rStyle w:val="defaultparagraphfont-000011"/>
                <w:color w:val="auto"/>
              </w:rPr>
              <w:t>o</w:t>
            </w:r>
            <w:r w:rsidR="006E74E1" w:rsidRPr="00B86A90">
              <w:rPr>
                <w:rStyle w:val="defaultparagraphfont-000011"/>
                <w:color w:val="auto"/>
              </w:rPr>
              <w:t>m</w:t>
            </w:r>
            <w:r w:rsidR="00584AB1" w:rsidRPr="00584AB1">
              <w:rPr>
                <w:rStyle w:val="defaultparagraphfont-000011"/>
                <w:color w:val="auto"/>
              </w:rPr>
              <w:t xml:space="preserve"> programu reformi 2018. </w:t>
            </w:r>
          </w:p>
        </w:tc>
      </w:tr>
      <w:tr w:rsidR="0097490C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6.5.</w:t>
            </w: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Obrazloženje:</w:t>
            </w:r>
          </w:p>
          <w:p w:rsidR="00972D01" w:rsidRDefault="00972D01">
            <w:pPr>
              <w:pStyle w:val="normal-000005"/>
            </w:pPr>
          </w:p>
          <w:p w:rsidR="0097490C" w:rsidRDefault="00F66CB1" w:rsidP="00F66CB1">
            <w:pPr>
              <w:pStyle w:val="normal-000005"/>
              <w:jc w:val="both"/>
            </w:pPr>
            <w:r>
              <w:rPr>
                <w:rStyle w:val="defaultparagraphfont-000006"/>
              </w:rPr>
              <w:t>Zakon</w:t>
            </w:r>
            <w:r w:rsidR="000955EC">
              <w:rPr>
                <w:rStyle w:val="defaultparagraphfont-000006"/>
              </w:rPr>
              <w:t xml:space="preserve"> o izmjenama </w:t>
            </w:r>
            <w:r w:rsidR="000955EC" w:rsidRPr="00D13368">
              <w:t>Zakon</w:t>
            </w:r>
            <w:r w:rsidR="000955EC">
              <w:t>a</w:t>
            </w:r>
            <w:r w:rsidR="000955EC" w:rsidRPr="00D13368">
              <w:t xml:space="preserve"> o provedbi Uredbe (EZ) br. 1829/2003 Europskoga parlamenta i Vijeća od 22. rujna 2003. godine o genetski modificiranoj hrani i hrani za životinje i Uredbe (EZ) br. 1830/2003 Europskoga parlamenta i Vijeća od 22. rujna 2003. godine o sljedivosti i označavanju genetski modificiranih organizama i sljedivosti hrane i hrane za životinje proizvedenih od genetski modificiranih organizama kojom se izmjenjuje i dopunjuje Direktiva 2001/18/EZ</w:t>
            </w:r>
            <w:r w:rsidR="005D4A76">
              <w:rPr>
                <w:rStyle w:val="defaultparagraphfont-000011"/>
              </w:rPr>
              <w:t xml:space="preserve"> neće imati izravnih učinak</w:t>
            </w:r>
            <w:r w:rsidR="00584AB1">
              <w:rPr>
                <w:rStyle w:val="defaultparagraphfont-000011"/>
              </w:rPr>
              <w:t xml:space="preserve">a na male i srednje poduzetnike, </w:t>
            </w:r>
            <w:r>
              <w:rPr>
                <w:rStyle w:val="defaultparagraphfont-000011"/>
              </w:rPr>
              <w:t xml:space="preserve">s </w:t>
            </w:r>
            <w:r w:rsidR="00584AB1" w:rsidRPr="00584AB1">
              <w:rPr>
                <w:rStyle w:val="defaultparagraphfont-000011"/>
                <w:color w:val="auto"/>
              </w:rPr>
              <w:t xml:space="preserve">obzirom da se ovim Zakonom omogućava provedba reformske mjere objedinjavanja inspekcija u Državnom inspektoratu sukladno </w:t>
            </w:r>
            <w:r w:rsidR="006E74E1" w:rsidRPr="00B86A90">
              <w:rPr>
                <w:rStyle w:val="defaultparagraphfont-000011"/>
                <w:color w:val="auto"/>
              </w:rPr>
              <w:t>Nacionaln</w:t>
            </w:r>
            <w:r w:rsidR="006E74E1">
              <w:rPr>
                <w:rStyle w:val="defaultparagraphfont-000011"/>
                <w:color w:val="auto"/>
              </w:rPr>
              <w:t>o</w:t>
            </w:r>
            <w:r w:rsidR="006E74E1" w:rsidRPr="00B86A90">
              <w:rPr>
                <w:rStyle w:val="defaultparagraphfont-000011"/>
                <w:color w:val="auto"/>
              </w:rPr>
              <w:t>m</w:t>
            </w:r>
            <w:r w:rsidR="00584AB1" w:rsidRPr="00584AB1">
              <w:rPr>
                <w:rStyle w:val="defaultparagraphfont-000011"/>
                <w:color w:val="auto"/>
              </w:rPr>
              <w:t xml:space="preserve"> programu reformi 2018.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C01D66" w:rsidRPr="00C01D66" w:rsidTr="00C01D66">
        <w:tc>
          <w:tcPr>
            <w:tcW w:w="846" w:type="dxa"/>
          </w:tcPr>
          <w:p w:rsidR="00C01D66" w:rsidRPr="00C01D66" w:rsidRDefault="00C01D66" w:rsidP="00C01D66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Style w:val="defaultparagraphfont-000001"/>
              </w:rPr>
              <w:t>7.</w:t>
            </w:r>
          </w:p>
        </w:tc>
        <w:tc>
          <w:tcPr>
            <w:tcW w:w="8080" w:type="dxa"/>
          </w:tcPr>
          <w:p w:rsidR="00C01D66" w:rsidRPr="00C01D66" w:rsidRDefault="00C01D66" w:rsidP="002A4DC7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C01D66">
              <w:rPr>
                <w:rStyle w:val="defaultparagraphfont-000001"/>
                <w:rFonts w:eastAsia="Times New Roman"/>
                <w:b/>
                <w:bCs/>
              </w:rPr>
              <w:t>Utvrđivanje potrebe za provođenjem SCM metodologije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055"/>
      </w:tblGrid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je odgovor na pitanje pod rednim brojem 6.1. „DA“, iz Prethodnog MSP testa potrebno je uz Obrazac prethodne procjene priložiti pravilno ispunjenu Standard Cost Model (SCM) tablicu s procjenom mogućeg administrativnog troška za svaku propisanu obvezu i zahtjev (SCM kalkulator).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lastRenderedPageBreak/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SCM kalkulator dostupan je na stranici: </w:t>
            </w:r>
            <w:hyperlink r:id="rId7" w:history="1">
              <w:r>
                <w:rPr>
                  <w:rStyle w:val="Hiperveza1"/>
                </w:rPr>
                <w:t xml:space="preserve">http://www.mingo.hr/page/standard-cost-model </w:t>
              </w:r>
            </w:hyperlink>
          </w:p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C01D66" w:rsidTr="00C01D66">
        <w:tc>
          <w:tcPr>
            <w:tcW w:w="846" w:type="dxa"/>
          </w:tcPr>
          <w:p w:rsidR="00C01D66" w:rsidRPr="002A4DC7" w:rsidRDefault="005D4A76" w:rsidP="00C01D66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lastRenderedPageBreak/>
              <w:t> </w:t>
            </w:r>
            <w:r w:rsidR="00C01D66" w:rsidRPr="002A4DC7">
              <w:rPr>
                <w:rStyle w:val="defaultparagraphfont-000001"/>
                <w:rFonts w:eastAsia="Times New Roman"/>
                <w:bCs/>
              </w:rPr>
              <w:t xml:space="preserve">8. </w:t>
            </w:r>
          </w:p>
        </w:tc>
        <w:tc>
          <w:tcPr>
            <w:tcW w:w="8080" w:type="dxa"/>
          </w:tcPr>
          <w:p w:rsidR="00C01D66" w:rsidRDefault="00C01D66" w:rsidP="002A4DC7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01"/>
                <w:rFonts w:eastAsia="Times New Roman"/>
                <w:b/>
                <w:bCs/>
              </w:rPr>
            </w:pPr>
            <w:r w:rsidRPr="00C01D66">
              <w:rPr>
                <w:rStyle w:val="defaultparagraphfont-000001"/>
                <w:rFonts w:eastAsia="Times New Roman"/>
                <w:b/>
                <w:bCs/>
              </w:rPr>
              <w:t>SAŽETAK REZULTATA PRETHODNE PROCJENE</w:t>
            </w:r>
          </w:p>
          <w:p w:rsidR="00C01D66" w:rsidRDefault="00C01D66" w:rsidP="00C01D66">
            <w:pPr>
              <w:pStyle w:val="normal-000031"/>
            </w:pPr>
            <w:r>
              <w:rPr>
                <w:rStyle w:val="defaultparagraphfont-000026"/>
              </w:rPr>
              <w:t xml:space="preserve">Ako je utvrđena barem jedna kombinacija: </w:t>
            </w:r>
          </w:p>
          <w:p w:rsidR="00C01D66" w:rsidRDefault="00C01D66" w:rsidP="00C01D66">
            <w:pPr>
              <w:pStyle w:val="normal-000031"/>
            </w:pPr>
            <w:r>
              <w:rPr>
                <w:rStyle w:val="defaultparagraphfont-000026"/>
              </w:rPr>
              <w:t xml:space="preserve">–veliki izravni učinak i mali broj adresata, </w:t>
            </w:r>
          </w:p>
          <w:p w:rsidR="00C01D66" w:rsidRDefault="00C01D66" w:rsidP="00C01D66">
            <w:pPr>
              <w:pStyle w:val="normal-000031"/>
            </w:pPr>
            <w:r>
              <w:rPr>
                <w:rStyle w:val="defaultparagraphfont-000026"/>
              </w:rPr>
              <w:t xml:space="preserve">–veliki izravni učinak i veliki broj adresata, </w:t>
            </w:r>
          </w:p>
          <w:p w:rsidR="00C01D66" w:rsidRDefault="00C01D66" w:rsidP="00C01D66">
            <w:pPr>
              <w:pStyle w:val="normal-000031"/>
              <w:rPr>
                <w:rStyle w:val="defaultparagraphfont-000026"/>
              </w:rPr>
            </w:pPr>
            <w:r>
              <w:rPr>
                <w:rStyle w:val="defaultparagraphfont-000026"/>
              </w:rPr>
              <w:t xml:space="preserve">–mali izravni učinak i veliki broj adresata, </w:t>
            </w:r>
          </w:p>
          <w:p w:rsidR="00C01D66" w:rsidRDefault="00C01D66" w:rsidP="00C01D66">
            <w:pPr>
              <w:pStyle w:val="normal-000031"/>
            </w:pPr>
          </w:p>
          <w:p w:rsidR="00C01D66" w:rsidRDefault="00C01D66" w:rsidP="00C01D66">
            <w:pPr>
              <w:pStyle w:val="normal-000031"/>
            </w:pPr>
            <w:r>
              <w:rPr>
                <w:rStyle w:val="defaultparagraphfont-000026"/>
              </w:rPr>
              <w:t xml:space="preserve">u odnosu na svaki pojedini izravni učinak, stručni nositelj obvezno pristupa daljnjoj procjeni učinaka propisa izradom Iskaza o procjeni učinaka propisa. Ako da, označite tu kombinaciju u tablici s „DA“ kod odgovarajućeg izravnog učinka. </w:t>
            </w:r>
          </w:p>
          <w:p w:rsidR="00C01D66" w:rsidRDefault="00C01D66" w:rsidP="00C01D66">
            <w:pPr>
              <w:pStyle w:val="normal-000070"/>
              <w:rPr>
                <w:rFonts w:eastAsia="Times New Roman"/>
              </w:rPr>
            </w:pPr>
            <w:r>
              <w:rPr>
                <w:rStyle w:val="defaultparagraphfont-000026"/>
              </w:rPr>
              <w:t xml:space="preserve">Ako je utvrđena potreba za provođenjem procjene učinaka propisa na malog gospodarstvo, stručni nositelj obvezno pristupa daljnjoj procjeni učinaka izradom MSP testa u okviru Iskaza o procjeni učinaka propisa. 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6015"/>
        <w:gridCol w:w="1140"/>
        <w:gridCol w:w="900"/>
      </w:tblGrid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22"/>
              </w:rPr>
              <w:t xml:space="preserve">Procjena učinaka propisa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Potreba za PUP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 xml:space="preserve">Utvrđena potreba za provedbom daljnje procjene učinaka propisa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 xml:space="preserve">DA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8.1.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gospodarskih učinaka iz točke 5.1.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8.2.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tržišno natjecanje iz točke 5.2.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8.3.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socijalnih učinaka iz točke 5.3.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8.4.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rad i tržište rada iz točke 5.4.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8.5.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zaštitu okoliša iz točke 5.5.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8.6.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zaštitu ljudskih prava iz točke 5.6.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22"/>
              </w:rPr>
              <w:t xml:space="preserve">MSP test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Potreba za MSP test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8.7.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Utvrđena potreba za provođenjem procjene učinaka propisa na malo gospodarstvo  (MSP test)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8.8.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Provođenje MSP testa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01D6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8.9.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Provođenje SCM metodologije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1134"/>
        <w:gridCol w:w="851"/>
      </w:tblGrid>
      <w:tr w:rsidR="00C01D66" w:rsidRPr="00C01D66" w:rsidTr="00C01D66">
        <w:tc>
          <w:tcPr>
            <w:tcW w:w="846" w:type="dxa"/>
          </w:tcPr>
          <w:p w:rsidR="00C01D66" w:rsidRPr="00C01D66" w:rsidRDefault="005D4A76" w:rsidP="00C01D66">
            <w:pPr>
              <w:pStyle w:val="normal-000070"/>
            </w:pPr>
            <w:r>
              <w:rPr>
                <w:rStyle w:val="000000"/>
              </w:rPr>
              <w:t> </w:t>
            </w:r>
            <w:r w:rsidR="00C01D66" w:rsidRPr="00C01D66">
              <w:rPr>
                <w:rStyle w:val="defaultparagraphfont-000006"/>
              </w:rPr>
              <w:t xml:space="preserve">9.                                                                                                              </w:t>
            </w:r>
          </w:p>
        </w:tc>
        <w:tc>
          <w:tcPr>
            <w:tcW w:w="6095" w:type="dxa"/>
          </w:tcPr>
          <w:p w:rsidR="00C01D66" w:rsidRPr="00C01D66" w:rsidRDefault="00C01D66" w:rsidP="002A4DC7">
            <w:pPr>
              <w:pStyle w:val="normal-000070"/>
              <w:rPr>
                <w:b/>
              </w:rPr>
            </w:pPr>
            <w:r w:rsidRPr="00C01D66">
              <w:rPr>
                <w:rStyle w:val="defaultparagraphfont-000006"/>
                <w:b/>
              </w:rPr>
              <w:t>PRILOZI</w:t>
            </w:r>
          </w:p>
        </w:tc>
        <w:tc>
          <w:tcPr>
            <w:tcW w:w="1134" w:type="dxa"/>
          </w:tcPr>
          <w:p w:rsidR="00C01D66" w:rsidRPr="00C01D66" w:rsidRDefault="00C01D66" w:rsidP="002A4DC7">
            <w:pPr>
              <w:pStyle w:val="normal-000070"/>
            </w:pPr>
          </w:p>
        </w:tc>
        <w:tc>
          <w:tcPr>
            <w:tcW w:w="851" w:type="dxa"/>
          </w:tcPr>
          <w:p w:rsidR="00C01D66" w:rsidRPr="00C01D66" w:rsidRDefault="00C01D66" w:rsidP="002A4DC7">
            <w:pPr>
              <w:pStyle w:val="normal-000070"/>
            </w:pPr>
            <w:r w:rsidRPr="00C01D66">
              <w:rPr>
                <w:rStyle w:val="defaultparagraphfont-000006"/>
              </w:rPr>
              <w:t>NE</w:t>
            </w:r>
          </w:p>
        </w:tc>
      </w:tr>
      <w:tr w:rsidR="00C01D66" w:rsidRPr="00C01D66" w:rsidTr="00C01D66">
        <w:tc>
          <w:tcPr>
            <w:tcW w:w="8926" w:type="dxa"/>
            <w:gridSpan w:val="4"/>
          </w:tcPr>
          <w:p w:rsidR="00C01D66" w:rsidRPr="00C01D66" w:rsidRDefault="00C01D66" w:rsidP="002A4DC7">
            <w:pPr>
              <w:pStyle w:val="normal-000070"/>
            </w:pPr>
            <w:r w:rsidRPr="00C01D66">
              <w:t> </w:t>
            </w:r>
          </w:p>
        </w:tc>
      </w:tr>
      <w:tr w:rsidR="00C01D66" w:rsidRPr="00C01D66" w:rsidTr="00C01D66">
        <w:tc>
          <w:tcPr>
            <w:tcW w:w="846" w:type="dxa"/>
          </w:tcPr>
          <w:p w:rsidR="00C01D66" w:rsidRPr="00C01D66" w:rsidRDefault="00C01D66" w:rsidP="00C01D66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C01D66">
              <w:rPr>
                <w:rStyle w:val="defaultparagraphfont-000001"/>
                <w:rFonts w:eastAsia="Times New Roman"/>
                <w:bCs/>
              </w:rPr>
              <w:t xml:space="preserve">10. </w:t>
            </w:r>
          </w:p>
        </w:tc>
        <w:tc>
          <w:tcPr>
            <w:tcW w:w="8080" w:type="dxa"/>
            <w:gridSpan w:val="3"/>
          </w:tcPr>
          <w:p w:rsidR="00C01D66" w:rsidRPr="00C01D66" w:rsidRDefault="00C01D66" w:rsidP="002A4DC7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C01D66">
              <w:rPr>
                <w:rStyle w:val="defaultparagraphfont-000001"/>
                <w:rFonts w:eastAsia="Times New Roman"/>
                <w:b/>
                <w:bCs/>
              </w:rPr>
              <w:t>POTPIS ČELNIKA TIJELA</w:t>
            </w:r>
          </w:p>
        </w:tc>
      </w:tr>
      <w:tr w:rsidR="00C01D66" w:rsidRPr="00C01D66" w:rsidTr="002A4DC7">
        <w:trPr>
          <w:trHeight w:val="1420"/>
        </w:trPr>
        <w:tc>
          <w:tcPr>
            <w:tcW w:w="8926" w:type="dxa"/>
            <w:gridSpan w:val="4"/>
          </w:tcPr>
          <w:p w:rsidR="00C01D66" w:rsidRPr="00C01D66" w:rsidRDefault="00C01D66" w:rsidP="002A4DC7">
            <w:pPr>
              <w:rPr>
                <w:sz w:val="24"/>
                <w:szCs w:val="24"/>
              </w:rPr>
            </w:pPr>
            <w:r w:rsidRPr="00C01D66">
              <w:rPr>
                <w:rStyle w:val="defaultparagraphfont-000011"/>
              </w:rPr>
              <w:t>Potpis:</w:t>
            </w:r>
          </w:p>
          <w:p w:rsidR="00C01D66" w:rsidRDefault="00C01D66" w:rsidP="002A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66" w:rsidRDefault="00C01D66" w:rsidP="00C01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MINISTAR</w:t>
            </w:r>
          </w:p>
          <w:p w:rsidR="00C01D66" w:rsidRDefault="00C01D66" w:rsidP="00C01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66" w:rsidRPr="00C01D66" w:rsidRDefault="00C01D66" w:rsidP="00C01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66">
              <w:rPr>
                <w:rFonts w:ascii="Times New Roman" w:hAnsi="Times New Roman" w:cs="Times New Roman"/>
                <w:sz w:val="24"/>
                <w:szCs w:val="24"/>
              </w:rPr>
              <w:t>prof. dr. sc. Milan Kujundžić, dr. med.</w:t>
            </w:r>
          </w:p>
          <w:p w:rsidR="00C01D66" w:rsidRDefault="00C01D66" w:rsidP="00C01D66">
            <w:pPr>
              <w:pStyle w:val="normal-000070"/>
              <w:rPr>
                <w:rStyle w:val="defaultparagraphfont-000011"/>
              </w:rPr>
            </w:pPr>
          </w:p>
          <w:p w:rsidR="00C01D66" w:rsidRDefault="00C01D66" w:rsidP="00C01D66">
            <w:pPr>
              <w:pStyle w:val="normal-000070"/>
              <w:rPr>
                <w:rStyle w:val="defaultparagraphfont-000011"/>
              </w:rPr>
            </w:pPr>
          </w:p>
          <w:p w:rsidR="00C01D66" w:rsidRPr="00C01D66" w:rsidRDefault="00C01D66" w:rsidP="00C01D66">
            <w:pPr>
              <w:pStyle w:val="normal-000070"/>
            </w:pPr>
            <w:r w:rsidRPr="00C01D66">
              <w:rPr>
                <w:rStyle w:val="defaultparagraphfont-000011"/>
              </w:rPr>
              <w:t>Datum: 10. rujna 2018.</w:t>
            </w:r>
          </w:p>
        </w:tc>
      </w:tr>
      <w:tr w:rsidR="00C01D66" w:rsidRPr="00C01D66" w:rsidTr="00C01D66">
        <w:tc>
          <w:tcPr>
            <w:tcW w:w="846" w:type="dxa"/>
          </w:tcPr>
          <w:p w:rsidR="00C01D66" w:rsidRPr="00C01D66" w:rsidRDefault="00C01D66" w:rsidP="00C01D66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C01D66">
              <w:rPr>
                <w:rStyle w:val="defaultparagraphfont-000001"/>
                <w:rFonts w:eastAsia="Times New Roman"/>
                <w:bCs/>
              </w:rPr>
              <w:t>11.</w:t>
            </w:r>
            <w:r w:rsidRPr="00C01D66">
              <w:rPr>
                <w:rStyle w:val="defaultparagraphfont-000001"/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8080" w:type="dxa"/>
            <w:gridSpan w:val="3"/>
          </w:tcPr>
          <w:p w:rsidR="00C01D66" w:rsidRPr="00C01D66" w:rsidRDefault="00C01D66" w:rsidP="002A4DC7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C01D66">
              <w:rPr>
                <w:rStyle w:val="defaultparagraphfont-000001"/>
                <w:rFonts w:eastAsia="Times New Roman"/>
                <w:b/>
                <w:bCs/>
              </w:rPr>
              <w:t>Odgovarajuća primjena ovoga Obrasca u slučaju provedbe članka 18. stavka 2. Zakona o procjeni učinaka propisa ("Narodne novine", broj 44/17)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055"/>
      </w:tblGrid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Uputa:</w:t>
            </w:r>
          </w:p>
          <w:p w:rsidR="0097490C" w:rsidRDefault="005D4A76">
            <w:pPr>
              <w:pStyle w:val="000082"/>
            </w:pPr>
            <w:r>
              <w:rPr>
                <w:rStyle w:val="000083"/>
              </w:rPr>
              <w:lastRenderedPageBreak/>
              <w:sym w:font="Symbol" w:char="F0B7"/>
            </w:r>
            <w:r>
              <w:t></w:t>
            </w:r>
            <w:r>
              <w:rPr>
                <w:rStyle w:val="defaultparagraphfont-000026"/>
              </w:rPr>
              <w:t xml:space="preserve">Prilikom primjene ovoga Obrasca na provedbene propise i akte planiranja u izradi, izričaj „nacrt prijedloga zakona“ potrebno je zamijeniti s nazivom provedbenog propisa odnosno akta planiranja. </w:t>
            </w:r>
          </w:p>
        </w:tc>
      </w:tr>
    </w:tbl>
    <w:p w:rsidR="0097490C" w:rsidRDefault="005D4A76">
      <w:pPr>
        <w:pStyle w:val="normal-000005"/>
      </w:pPr>
      <w:r>
        <w:rPr>
          <w:rStyle w:val="000000"/>
        </w:rPr>
        <w:lastRenderedPageBreak/>
        <w:t> </w:t>
      </w:r>
    </w:p>
    <w:sectPr w:rsidR="0097490C" w:rsidSect="00575E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EDA" w:rsidRDefault="00E11EDA" w:rsidP="00057AF4">
      <w:pPr>
        <w:spacing w:after="0" w:line="240" w:lineRule="auto"/>
      </w:pPr>
      <w:r>
        <w:separator/>
      </w:r>
    </w:p>
  </w:endnote>
  <w:endnote w:type="continuationSeparator" w:id="0">
    <w:p w:rsidR="00E11EDA" w:rsidRDefault="00E11EDA" w:rsidP="0005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AF4" w:rsidRDefault="00057AF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19868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57AF4" w:rsidRDefault="00057AF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57AF4" w:rsidRDefault="00057AF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AF4" w:rsidRDefault="00057AF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EDA" w:rsidRDefault="00E11EDA" w:rsidP="00057AF4">
      <w:pPr>
        <w:spacing w:after="0" w:line="240" w:lineRule="auto"/>
      </w:pPr>
      <w:r>
        <w:separator/>
      </w:r>
    </w:p>
  </w:footnote>
  <w:footnote w:type="continuationSeparator" w:id="0">
    <w:p w:rsidR="00E11EDA" w:rsidRDefault="00E11EDA" w:rsidP="0005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AF4" w:rsidRDefault="00057AF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AF4" w:rsidRDefault="00057AF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AF4" w:rsidRDefault="00057AF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71"/>
    <w:rsid w:val="00057AF4"/>
    <w:rsid w:val="0008185E"/>
    <w:rsid w:val="000955EC"/>
    <w:rsid w:val="000A1FD9"/>
    <w:rsid w:val="00116ED5"/>
    <w:rsid w:val="001A7661"/>
    <w:rsid w:val="002A4DC7"/>
    <w:rsid w:val="002F50FF"/>
    <w:rsid w:val="00311F27"/>
    <w:rsid w:val="00351B1C"/>
    <w:rsid w:val="004C43F9"/>
    <w:rsid w:val="004E5036"/>
    <w:rsid w:val="00530F6F"/>
    <w:rsid w:val="00546686"/>
    <w:rsid w:val="00575E4D"/>
    <w:rsid w:val="00584AB1"/>
    <w:rsid w:val="005D36BF"/>
    <w:rsid w:val="005D4A76"/>
    <w:rsid w:val="005D668C"/>
    <w:rsid w:val="005F4F52"/>
    <w:rsid w:val="006865AC"/>
    <w:rsid w:val="006B02FB"/>
    <w:rsid w:val="006E74E1"/>
    <w:rsid w:val="00792CBF"/>
    <w:rsid w:val="007C4194"/>
    <w:rsid w:val="007C6971"/>
    <w:rsid w:val="007E249E"/>
    <w:rsid w:val="00851277"/>
    <w:rsid w:val="00902EBE"/>
    <w:rsid w:val="00972D01"/>
    <w:rsid w:val="0097490C"/>
    <w:rsid w:val="009A303F"/>
    <w:rsid w:val="00A0080B"/>
    <w:rsid w:val="00A57665"/>
    <w:rsid w:val="00A737AD"/>
    <w:rsid w:val="00AB4ADD"/>
    <w:rsid w:val="00AC213E"/>
    <w:rsid w:val="00B57C14"/>
    <w:rsid w:val="00B67CEA"/>
    <w:rsid w:val="00B807FB"/>
    <w:rsid w:val="00B8512C"/>
    <w:rsid w:val="00BF05AD"/>
    <w:rsid w:val="00C01D66"/>
    <w:rsid w:val="00CB5CB9"/>
    <w:rsid w:val="00CD6FEB"/>
    <w:rsid w:val="00D16165"/>
    <w:rsid w:val="00D2536A"/>
    <w:rsid w:val="00D44D03"/>
    <w:rsid w:val="00D55A9E"/>
    <w:rsid w:val="00D57F6A"/>
    <w:rsid w:val="00DC0E80"/>
    <w:rsid w:val="00DD36B4"/>
    <w:rsid w:val="00DE0D8E"/>
    <w:rsid w:val="00DE6E68"/>
    <w:rsid w:val="00E11EDA"/>
    <w:rsid w:val="00E20149"/>
    <w:rsid w:val="00E52B66"/>
    <w:rsid w:val="00E67BCD"/>
    <w:rsid w:val="00EB7AF2"/>
    <w:rsid w:val="00EC7111"/>
    <w:rsid w:val="00ED1C73"/>
    <w:rsid w:val="00F14C08"/>
    <w:rsid w:val="00F16269"/>
    <w:rsid w:val="00F27FB4"/>
    <w:rsid w:val="00F51752"/>
    <w:rsid w:val="00F66CB1"/>
    <w:rsid w:val="00F731F5"/>
    <w:rsid w:val="00FA3B7B"/>
    <w:rsid w:val="00FF6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5846B-E82C-4176-B60C-63050051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E4D"/>
  </w:style>
  <w:style w:type="paragraph" w:styleId="Naslov1">
    <w:name w:val="heading 1"/>
    <w:basedOn w:val="Normal"/>
    <w:link w:val="Naslov1Char"/>
    <w:uiPriority w:val="9"/>
    <w:qFormat/>
    <w:rsid w:val="00575E4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rsid w:val="00575E4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75E4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uiPriority w:val="9"/>
    <w:rsid w:val="00575E4D"/>
    <w:rPr>
      <w:rFonts w:ascii="Times New Roman" w:hAnsi="Times New Roman" w:cs="Times New Roman"/>
      <w:b/>
      <w:bCs/>
      <w:sz w:val="36"/>
      <w:szCs w:val="36"/>
    </w:rPr>
  </w:style>
  <w:style w:type="character" w:styleId="Hiperveza">
    <w:name w:val="Hyperlink"/>
    <w:basedOn w:val="Zadanifontodlomka"/>
    <w:uiPriority w:val="99"/>
    <w:semiHidden/>
    <w:unhideWhenUsed/>
    <w:rsid w:val="00575E4D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75E4D"/>
    <w:rPr>
      <w:color w:val="800080"/>
      <w:u w:val="single"/>
    </w:rPr>
  </w:style>
  <w:style w:type="paragraph" w:customStyle="1" w:styleId="msonormal0">
    <w:name w:val="msonormal"/>
    <w:basedOn w:val="Normal"/>
    <w:rsid w:val="00575E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slov10">
    <w:name w:val="Naslov1"/>
    <w:basedOn w:val="Normal"/>
    <w:rsid w:val="00575E4D"/>
    <w:pPr>
      <w:spacing w:after="0" w:line="240" w:lineRule="auto"/>
    </w:pPr>
    <w:rPr>
      <w:rFonts w:ascii="Cambria" w:hAnsi="Cambria" w:cs="Times New Roman"/>
      <w:sz w:val="56"/>
      <w:szCs w:val="56"/>
    </w:rPr>
  </w:style>
  <w:style w:type="paragraph" w:customStyle="1" w:styleId="Normal1">
    <w:name w:val="Normal1"/>
    <w:basedOn w:val="Normal"/>
    <w:rsid w:val="00575E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5">
    <w:name w:val="normal-000005"/>
    <w:basedOn w:val="Normal"/>
    <w:rsid w:val="00575E4D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4">
    <w:name w:val="normal-000004"/>
    <w:basedOn w:val="Normal"/>
    <w:rsid w:val="00575E4D"/>
    <w:pPr>
      <w:shd w:val="clear" w:color="auto" w:fill="FFFFFF"/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23">
    <w:name w:val="normal-000023"/>
    <w:basedOn w:val="Normal"/>
    <w:rsid w:val="00575E4D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028">
    <w:name w:val="normal-000028"/>
    <w:basedOn w:val="Normal"/>
    <w:rsid w:val="00575E4D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31">
    <w:name w:val="normal-000031"/>
    <w:basedOn w:val="Normal"/>
    <w:rsid w:val="00575E4D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032">
    <w:name w:val="000032"/>
    <w:basedOn w:val="Normal"/>
    <w:rsid w:val="00575E4D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61">
    <w:name w:val="normal-000061"/>
    <w:basedOn w:val="Normal"/>
    <w:rsid w:val="00575E4D"/>
    <w:pPr>
      <w:shd w:val="clear" w:color="auto" w:fill="FFFFFF"/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66">
    <w:name w:val="normal-000066"/>
    <w:basedOn w:val="Normal"/>
    <w:rsid w:val="00575E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70">
    <w:name w:val="normal-000070"/>
    <w:basedOn w:val="Normal"/>
    <w:rsid w:val="00575E4D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00082">
    <w:name w:val="000082"/>
    <w:basedOn w:val="Normal"/>
    <w:rsid w:val="00575E4D"/>
    <w:pPr>
      <w:shd w:val="clear" w:color="auto" w:fill="FFFFFF"/>
      <w:spacing w:after="0" w:line="240" w:lineRule="auto"/>
      <w:jc w:val="both"/>
    </w:pPr>
    <w:rPr>
      <w:rFonts w:ascii="Symbol" w:hAnsi="Symbol" w:cs="Times New Roman"/>
      <w:sz w:val="24"/>
      <w:szCs w:val="24"/>
    </w:rPr>
  </w:style>
  <w:style w:type="character" w:customStyle="1" w:styleId="defaultparagraphfont">
    <w:name w:val="defaultparagraphfont"/>
    <w:basedOn w:val="Zadanifontodlomka"/>
    <w:rsid w:val="00575E4D"/>
    <w:rPr>
      <w:rFonts w:ascii="Cambria" w:hAnsi="Cambria" w:hint="default"/>
      <w:b w:val="0"/>
      <w:bCs w:val="0"/>
      <w:sz w:val="56"/>
      <w:szCs w:val="56"/>
    </w:rPr>
  </w:style>
  <w:style w:type="character" w:customStyle="1" w:styleId="000000">
    <w:name w:val="000000"/>
    <w:basedOn w:val="Zadanifontodlomka"/>
    <w:rsid w:val="00575E4D"/>
    <w:rPr>
      <w:b w:val="0"/>
      <w:bCs w:val="0"/>
      <w:sz w:val="24"/>
      <w:szCs w:val="24"/>
    </w:rPr>
  </w:style>
  <w:style w:type="character" w:customStyle="1" w:styleId="defaultparagraphfont-000001">
    <w:name w:val="defaultparagraphfont-000001"/>
    <w:basedOn w:val="Zadanifontodlomka"/>
    <w:rsid w:val="00575E4D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000002">
    <w:name w:val="000002"/>
    <w:basedOn w:val="Zadanifontodlomka"/>
    <w:rsid w:val="00575E4D"/>
  </w:style>
  <w:style w:type="character" w:customStyle="1" w:styleId="defaultparagraphfont-000006">
    <w:name w:val="defaultparagraphfont-000006"/>
    <w:basedOn w:val="Zadanifontodlomka"/>
    <w:rsid w:val="00575E4D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575E4D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12">
    <w:name w:val="defaultparagraphfont-000012"/>
    <w:basedOn w:val="Zadanifontodlomka"/>
    <w:rsid w:val="00575E4D"/>
    <w:rPr>
      <w:rFonts w:ascii="Times New Roman" w:hAnsi="Times New Roman" w:cs="Times New Roman" w:hint="default"/>
      <w:b w:val="0"/>
      <w:bCs w:val="0"/>
      <w:color w:val="FF0000"/>
      <w:sz w:val="24"/>
      <w:szCs w:val="24"/>
    </w:rPr>
  </w:style>
  <w:style w:type="character" w:customStyle="1" w:styleId="zadanifontodlomka-000008">
    <w:name w:val="zadanifontodlomka-000008"/>
    <w:basedOn w:val="Zadanifontodlomka"/>
    <w:rsid w:val="00575E4D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16">
    <w:name w:val="defaultparagraphfont-000016"/>
    <w:basedOn w:val="Zadanifontodlomka"/>
    <w:rsid w:val="00575E4D"/>
    <w:rPr>
      <w:rFonts w:ascii="Calibri" w:hAnsi="Calibri" w:hint="default"/>
      <w:b w:val="0"/>
      <w:bCs w:val="0"/>
      <w:color w:val="000000"/>
      <w:sz w:val="22"/>
      <w:szCs w:val="22"/>
      <w:shd w:val="clear" w:color="auto" w:fill="FFFFFF"/>
    </w:rPr>
  </w:style>
  <w:style w:type="character" w:customStyle="1" w:styleId="defaultparagraphfont-000017">
    <w:name w:val="defaultparagraphfont-000017"/>
    <w:basedOn w:val="Zadanifontodlomka"/>
    <w:rsid w:val="00575E4D"/>
    <w:rPr>
      <w:rFonts w:ascii="Cambria" w:hAnsi="Cambria" w:hint="default"/>
      <w:b w:val="0"/>
      <w:bCs w:val="0"/>
      <w:color w:val="365F91"/>
      <w:sz w:val="26"/>
      <w:szCs w:val="26"/>
    </w:rPr>
  </w:style>
  <w:style w:type="character" w:customStyle="1" w:styleId="000018">
    <w:name w:val="000018"/>
    <w:basedOn w:val="Zadanifontodlomka"/>
    <w:rsid w:val="00575E4D"/>
  </w:style>
  <w:style w:type="character" w:customStyle="1" w:styleId="000020">
    <w:name w:val="000020"/>
    <w:basedOn w:val="Zadanifontodlomka"/>
    <w:rsid w:val="00575E4D"/>
    <w:rPr>
      <w:b/>
      <w:bCs/>
      <w:sz w:val="24"/>
      <w:szCs w:val="24"/>
    </w:rPr>
  </w:style>
  <w:style w:type="character" w:customStyle="1" w:styleId="defaultparagraphfont-000022">
    <w:name w:val="defaultparagraphfont-000022"/>
    <w:basedOn w:val="Zadanifontodlomka"/>
    <w:rsid w:val="00575E4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efaultparagraphfont-000026">
    <w:name w:val="defaultparagraphfont-000026"/>
    <w:basedOn w:val="Zadanifontodlomka"/>
    <w:rsid w:val="00575E4D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000033">
    <w:name w:val="000033"/>
    <w:basedOn w:val="Zadanifontodlomka"/>
    <w:rsid w:val="00575E4D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34">
    <w:name w:val="000034"/>
    <w:basedOn w:val="Zadanifontodlomka"/>
    <w:rsid w:val="00575E4D"/>
  </w:style>
  <w:style w:type="character" w:customStyle="1" w:styleId="000044">
    <w:name w:val="000044"/>
    <w:basedOn w:val="Zadanifontodlomka"/>
    <w:rsid w:val="00575E4D"/>
    <w:rPr>
      <w:b w:val="0"/>
      <w:bCs w:val="0"/>
      <w:color w:val="000000"/>
      <w:sz w:val="24"/>
      <w:szCs w:val="24"/>
    </w:rPr>
  </w:style>
  <w:style w:type="character" w:customStyle="1" w:styleId="000045">
    <w:name w:val="000045"/>
    <w:basedOn w:val="Zadanifontodlomka"/>
    <w:rsid w:val="00575E4D"/>
    <w:rPr>
      <w:b/>
      <w:bCs/>
      <w:color w:val="000000"/>
      <w:sz w:val="24"/>
      <w:szCs w:val="24"/>
    </w:rPr>
  </w:style>
  <w:style w:type="character" w:customStyle="1" w:styleId="defaultparagraphfont-000046">
    <w:name w:val="defaultparagraphfont-000046"/>
    <w:basedOn w:val="Zadanifontodlomka"/>
    <w:rsid w:val="00575E4D"/>
    <w:rPr>
      <w:rFonts w:ascii="Cambria" w:hAnsi="Cambria" w:hint="default"/>
      <w:b/>
      <w:bCs/>
      <w:color w:val="365F91"/>
      <w:sz w:val="26"/>
      <w:szCs w:val="26"/>
    </w:rPr>
  </w:style>
  <w:style w:type="character" w:customStyle="1" w:styleId="defaultparagraphfont-000058">
    <w:name w:val="defaultparagraphfont-000058"/>
    <w:basedOn w:val="Zadanifontodlomka"/>
    <w:rsid w:val="00575E4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000059">
    <w:name w:val="000059"/>
    <w:basedOn w:val="Zadanifontodlomka"/>
    <w:rsid w:val="00575E4D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000065">
    <w:name w:val="000065"/>
    <w:basedOn w:val="Zadanifontodlomka"/>
    <w:rsid w:val="00575E4D"/>
  </w:style>
  <w:style w:type="character" w:customStyle="1" w:styleId="Hiperveza1">
    <w:name w:val="Hiperveza1"/>
    <w:basedOn w:val="Zadanifontodlomka"/>
    <w:rsid w:val="00575E4D"/>
    <w:rPr>
      <w:rFonts w:ascii="Times New Roman" w:hAnsi="Times New Roman" w:cs="Times New Roman" w:hint="default"/>
      <w:b w:val="0"/>
      <w:bCs w:val="0"/>
      <w:color w:val="0000FF"/>
      <w:sz w:val="24"/>
      <w:szCs w:val="24"/>
      <w:u w:val="single"/>
    </w:rPr>
  </w:style>
  <w:style w:type="character" w:customStyle="1" w:styleId="000068">
    <w:name w:val="000068"/>
    <w:basedOn w:val="Zadanifontodlomka"/>
    <w:rsid w:val="00575E4D"/>
  </w:style>
  <w:style w:type="character" w:customStyle="1" w:styleId="000069">
    <w:name w:val="000069"/>
    <w:basedOn w:val="Zadanifontodlomka"/>
    <w:rsid w:val="00575E4D"/>
    <w:rPr>
      <w:b w:val="0"/>
      <w:bCs w:val="0"/>
      <w:i/>
      <w:iCs/>
      <w:sz w:val="24"/>
      <w:szCs w:val="24"/>
    </w:rPr>
  </w:style>
  <w:style w:type="character" w:customStyle="1" w:styleId="defaultparagraphfont-000073">
    <w:name w:val="defaultparagraphfont-000073"/>
    <w:basedOn w:val="Zadanifontodlomka"/>
    <w:rsid w:val="00575E4D"/>
    <w:rPr>
      <w:b/>
      <w:bCs/>
      <w:color w:val="000000"/>
      <w:sz w:val="24"/>
      <w:szCs w:val="24"/>
    </w:rPr>
  </w:style>
  <w:style w:type="character" w:customStyle="1" w:styleId="000074">
    <w:name w:val="000074"/>
    <w:basedOn w:val="Zadanifontodlomka"/>
    <w:rsid w:val="00575E4D"/>
  </w:style>
  <w:style w:type="character" w:customStyle="1" w:styleId="defaultparagraphfont-000075">
    <w:name w:val="defaultparagraphfont-000075"/>
    <w:basedOn w:val="Zadanifontodlomka"/>
    <w:rsid w:val="00575E4D"/>
    <w:rPr>
      <w:b w:val="0"/>
      <w:bCs w:val="0"/>
      <w:sz w:val="24"/>
      <w:szCs w:val="24"/>
    </w:rPr>
  </w:style>
  <w:style w:type="character" w:customStyle="1" w:styleId="000076">
    <w:name w:val="000076"/>
    <w:basedOn w:val="Zadanifontodlomka"/>
    <w:rsid w:val="00575E4D"/>
  </w:style>
  <w:style w:type="character" w:customStyle="1" w:styleId="000077">
    <w:name w:val="000077"/>
    <w:basedOn w:val="Zadanifontodlomka"/>
    <w:rsid w:val="00575E4D"/>
  </w:style>
  <w:style w:type="character" w:customStyle="1" w:styleId="000078">
    <w:name w:val="000078"/>
    <w:basedOn w:val="Zadanifontodlomka"/>
    <w:rsid w:val="00575E4D"/>
  </w:style>
  <w:style w:type="character" w:customStyle="1" w:styleId="000079">
    <w:name w:val="000079"/>
    <w:basedOn w:val="Zadanifontodlomka"/>
    <w:rsid w:val="00575E4D"/>
  </w:style>
  <w:style w:type="character" w:customStyle="1" w:styleId="000081">
    <w:name w:val="000081"/>
    <w:basedOn w:val="Zadanifontodlomka"/>
    <w:rsid w:val="00575E4D"/>
  </w:style>
  <w:style w:type="character" w:customStyle="1" w:styleId="000083">
    <w:name w:val="000083"/>
    <w:basedOn w:val="Zadanifontodlomka"/>
    <w:rsid w:val="00575E4D"/>
    <w:rPr>
      <w:rFonts w:ascii="Symbol" w:hAnsi="Symbol" w:hint="default"/>
      <w:b w:val="0"/>
      <w:bCs w:val="0"/>
      <w:sz w:val="24"/>
      <w:szCs w:val="24"/>
    </w:rPr>
  </w:style>
  <w:style w:type="character" w:customStyle="1" w:styleId="000084">
    <w:name w:val="000084"/>
    <w:basedOn w:val="Zadanifontodlomka"/>
    <w:rsid w:val="00575E4D"/>
  </w:style>
  <w:style w:type="paragraph" w:styleId="Tekstbalonia">
    <w:name w:val="Balloon Text"/>
    <w:basedOn w:val="Normal"/>
    <w:link w:val="TekstbaloniaChar"/>
    <w:uiPriority w:val="99"/>
    <w:semiHidden/>
    <w:unhideWhenUsed/>
    <w:rsid w:val="00FA3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3B7B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FA3B7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3B7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3B7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3B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A3B7B"/>
    <w:rPr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C0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5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7AF4"/>
  </w:style>
  <w:style w:type="paragraph" w:styleId="Podnoje">
    <w:name w:val="footer"/>
    <w:basedOn w:val="Normal"/>
    <w:link w:val="PodnojeChar"/>
    <w:uiPriority w:val="99"/>
    <w:unhideWhenUsed/>
    <w:rsid w:val="0005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7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ingo.hr/page/standard-cost-mode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o.vukoja@miz.h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5411</Words>
  <Characters>30844</Characters>
  <Application>Microsoft Office Word</Application>
  <DocSecurity>0</DocSecurity>
  <Lines>257</Lines>
  <Paragraphs>72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Vidović Bojan</dc:creator>
  <cp:lastModifiedBy>Sekačić Kristina</cp:lastModifiedBy>
  <cp:revision>6</cp:revision>
  <dcterms:created xsi:type="dcterms:W3CDTF">2018-09-10T09:03:00Z</dcterms:created>
  <dcterms:modified xsi:type="dcterms:W3CDTF">2018-09-11T09:04:00Z</dcterms:modified>
</cp:coreProperties>
</file>